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02DD" w14:textId="77777777" w:rsidR="00AD4EA1" w:rsidRDefault="00AD4EA1">
      <w:pPr>
        <w:pStyle w:val="BodyText"/>
        <w:rPr>
          <w:rFonts w:ascii="Times New Roman"/>
          <w:sz w:val="20"/>
        </w:rPr>
      </w:pPr>
    </w:p>
    <w:p w14:paraId="061DA3BE" w14:textId="77777777" w:rsidR="00AD4EA1" w:rsidRDefault="00AD4EA1">
      <w:pPr>
        <w:pStyle w:val="BodyText"/>
        <w:rPr>
          <w:rFonts w:ascii="Times New Roman"/>
          <w:sz w:val="20"/>
        </w:rPr>
      </w:pPr>
    </w:p>
    <w:p w14:paraId="3A1F6021" w14:textId="77777777" w:rsidR="00AD4EA1" w:rsidRDefault="00AD4EA1">
      <w:pPr>
        <w:pStyle w:val="BodyText"/>
        <w:rPr>
          <w:rFonts w:ascii="Times New Roman"/>
          <w:sz w:val="20"/>
        </w:rPr>
      </w:pPr>
    </w:p>
    <w:p w14:paraId="60B79CFD" w14:textId="77777777" w:rsidR="00AD4EA1" w:rsidRDefault="00AD4EA1">
      <w:pPr>
        <w:pStyle w:val="BodyText"/>
        <w:spacing w:before="1"/>
        <w:rPr>
          <w:rFonts w:ascii="Times New Roman"/>
          <w:sz w:val="20"/>
        </w:rPr>
      </w:pPr>
    </w:p>
    <w:p w14:paraId="7F0E8F4A" w14:textId="5FAEE0B6" w:rsidR="00AD4EA1" w:rsidRDefault="00AC5B19">
      <w:pPr>
        <w:tabs>
          <w:tab w:val="left" w:pos="909"/>
        </w:tabs>
        <w:spacing w:before="88"/>
        <w:ind w:left="120"/>
        <w:rPr>
          <w:sz w:val="20"/>
        </w:rPr>
      </w:pPr>
      <w:r>
        <w:rPr>
          <w:noProof/>
        </w:rPr>
        <mc:AlternateContent>
          <mc:Choice Requires="wpg">
            <w:drawing>
              <wp:anchor distT="0" distB="0" distL="114300" distR="114300" simplePos="0" relativeHeight="1048" behindDoc="0" locked="0" layoutInCell="1" allowOverlap="1" wp14:anchorId="462B2259" wp14:editId="4CE56BF4">
                <wp:simplePos x="0" y="0"/>
                <wp:positionH relativeFrom="page">
                  <wp:posOffset>6350000</wp:posOffset>
                </wp:positionH>
                <wp:positionV relativeFrom="paragraph">
                  <wp:posOffset>-579755</wp:posOffset>
                </wp:positionV>
                <wp:extent cx="1201420" cy="883920"/>
                <wp:effectExtent l="0" t="1905" r="190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883920"/>
                          <a:chOff x="10000" y="-913"/>
                          <a:chExt cx="1892" cy="1392"/>
                        </a:xfrm>
                      </wpg:grpSpPr>
                      <pic:pic xmlns:pic="http://schemas.openxmlformats.org/drawingml/2006/picture">
                        <pic:nvPicPr>
                          <pic:cNvPr id="2"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000" y="-914"/>
                            <a:ext cx="1892" cy="139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0000" y="-914"/>
                            <a:ext cx="1892" cy="1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866C" w14:textId="77777777" w:rsidR="00AD4EA1" w:rsidRDefault="00AD4EA1">
                              <w:pPr>
                                <w:rPr>
                                  <w:sz w:val="20"/>
                                </w:rPr>
                              </w:pPr>
                            </w:p>
                            <w:p w14:paraId="241ED220" w14:textId="77777777" w:rsidR="00AD4EA1" w:rsidRDefault="00AD4EA1">
                              <w:pPr>
                                <w:rPr>
                                  <w:sz w:val="20"/>
                                </w:rPr>
                              </w:pPr>
                            </w:p>
                            <w:p w14:paraId="4D6FD6E3" w14:textId="77777777" w:rsidR="00AD4EA1" w:rsidRDefault="00AD4EA1">
                              <w:pPr>
                                <w:rPr>
                                  <w:sz w:val="20"/>
                                </w:rPr>
                              </w:pPr>
                            </w:p>
                            <w:p w14:paraId="5693A452" w14:textId="77777777" w:rsidR="00AD4EA1" w:rsidRDefault="00AD4EA1">
                              <w:pPr>
                                <w:rPr>
                                  <w:sz w:val="20"/>
                                </w:rPr>
                              </w:pPr>
                            </w:p>
                            <w:p w14:paraId="7913C02B" w14:textId="77777777" w:rsidR="00AD4EA1" w:rsidRDefault="00AD4EA1">
                              <w:pPr>
                                <w:spacing w:before="1"/>
                                <w:rPr>
                                  <w:sz w:val="20"/>
                                </w:rPr>
                              </w:pPr>
                            </w:p>
                            <w:p w14:paraId="05C01E6C" w14:textId="77777777" w:rsidR="00AD4EA1" w:rsidRDefault="00F82D5C">
                              <w:pPr>
                                <w:ind w:left="-1043"/>
                                <w:rPr>
                                  <w:sz w:val="20"/>
                                </w:rPr>
                              </w:pPr>
                              <w:r>
                                <w:rPr>
                                  <w:color w:val="FF0000"/>
                                  <w:sz w:val="20"/>
                                  <w:u w:val="single" w:color="00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B2259" id="Group 2" o:spid="_x0000_s1026" style="position:absolute;left:0;text-align:left;margin-left:500pt;margin-top:-45.65pt;width:94.6pt;height:69.6pt;z-index:1048;mso-position-horizontal-relative:page" coordorigin="10000,-913" coordsize="1892,13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&#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000;top:-914;width:1892;height:1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">
                  <v:imagedata r:id="rId5" o:title=""/>
                </v:shape>
                <v:shapetype id="_x0000_t202" coordsize="21600,21600" o:spt="202" path="m,l,21600r21600,l21600,xe">
                  <v:stroke joinstyle="miter"/>
                  <v:path gradientshapeok="t" o:connecttype="rect"/>
                </v:shapetype>
                <v:shape id="Text Box 3" o:spid="_x0000_s1028" type="#_x0000_t202" style="position:absolute;left:10000;top:-914;width:1892;height:1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FD1866C" w14:textId="77777777" w:rsidR="00AD4EA1" w:rsidRDefault="00AD4EA1">
                        <w:pPr>
                          <w:rPr>
                            <w:sz w:val="20"/>
                          </w:rPr>
                        </w:pPr>
                      </w:p>
                      <w:p w14:paraId="241ED220" w14:textId="77777777" w:rsidR="00AD4EA1" w:rsidRDefault="00AD4EA1">
                        <w:pPr>
                          <w:rPr>
                            <w:sz w:val="20"/>
                          </w:rPr>
                        </w:pPr>
                      </w:p>
                      <w:p w14:paraId="4D6FD6E3" w14:textId="77777777" w:rsidR="00AD4EA1" w:rsidRDefault="00AD4EA1">
                        <w:pPr>
                          <w:rPr>
                            <w:sz w:val="20"/>
                          </w:rPr>
                        </w:pPr>
                      </w:p>
                      <w:p w14:paraId="5693A452" w14:textId="77777777" w:rsidR="00AD4EA1" w:rsidRDefault="00AD4EA1">
                        <w:pPr>
                          <w:rPr>
                            <w:sz w:val="20"/>
                          </w:rPr>
                        </w:pPr>
                      </w:p>
                      <w:p w14:paraId="7913C02B" w14:textId="77777777" w:rsidR="00AD4EA1" w:rsidRDefault="00AD4EA1">
                        <w:pPr>
                          <w:spacing w:before="1"/>
                          <w:rPr>
                            <w:sz w:val="20"/>
                          </w:rPr>
                        </w:pPr>
                      </w:p>
                      <w:p w14:paraId="05C01E6C" w14:textId="77777777" w:rsidR="00AD4EA1" w:rsidRDefault="00F82D5C">
                        <w:pPr>
                          <w:ind w:left="-1043"/>
                          <w:rPr>
                            <w:sz w:val="20"/>
                          </w:rPr>
                        </w:pPr>
                        <w:r>
                          <w:rPr>
                            <w:color w:val="FF0000"/>
                            <w:sz w:val="20"/>
                            <w:u w:val="single" w:color="000000"/>
                          </w:rPr>
                          <w:t xml:space="preserve">)                                </w:t>
                        </w:r>
                      </w:p>
                    </w:txbxContent>
                  </v:textbox>
                </v:shape>
                <w10:wrap anchorx="page"/>
              </v:group>
            </w:pict>
          </mc:Fallback>
        </mc:AlternateContent>
      </w:r>
      <w:r w:rsidR="00F82D5C">
        <w:rPr>
          <w:rFonts w:ascii="Times New Roman"/>
          <w:sz w:val="36"/>
          <w:u w:val="single"/>
        </w:rPr>
        <w:t xml:space="preserve"> </w:t>
      </w:r>
      <w:r w:rsidR="00F82D5C">
        <w:rPr>
          <w:rFonts w:ascii="Times New Roman"/>
          <w:sz w:val="36"/>
          <w:u w:val="single"/>
        </w:rPr>
        <w:tab/>
      </w:r>
      <w:r w:rsidR="00F82D5C">
        <w:rPr>
          <w:b/>
          <w:sz w:val="36"/>
          <w:u w:val="single"/>
        </w:rPr>
        <w:t>Broadcast News Contest Update</w:t>
      </w:r>
      <w:r w:rsidR="00F82D5C">
        <w:rPr>
          <w:b/>
          <w:spacing w:val="-32"/>
          <w:sz w:val="36"/>
          <w:u w:val="single"/>
        </w:rPr>
        <w:t xml:space="preserve"> </w:t>
      </w:r>
      <w:r>
        <w:rPr>
          <w:color w:val="FF0000"/>
          <w:sz w:val="20"/>
          <w:u w:val="single" w:color="000000"/>
        </w:rPr>
        <w:t>(0</w:t>
      </w:r>
      <w:r w:rsidR="007A1C78">
        <w:rPr>
          <w:color w:val="FF0000"/>
          <w:sz w:val="20"/>
          <w:u w:val="single" w:color="000000"/>
        </w:rPr>
        <w:t>2/4</w:t>
      </w:r>
      <w:r w:rsidR="00A4269B">
        <w:rPr>
          <w:color w:val="FF0000"/>
          <w:sz w:val="20"/>
          <w:u w:val="single" w:color="000000"/>
        </w:rPr>
        <w:t>/202</w:t>
      </w:r>
      <w:r w:rsidR="007A1C78">
        <w:rPr>
          <w:color w:val="FF0000"/>
          <w:sz w:val="20"/>
          <w:u w:val="single" w:color="000000"/>
        </w:rPr>
        <w:t>5</w:t>
      </w:r>
      <w:r w:rsidR="00A4269B">
        <w:rPr>
          <w:color w:val="FF0000"/>
          <w:sz w:val="20"/>
          <w:u w:val="single" w:color="000000"/>
        </w:rPr>
        <w:t>)</w:t>
      </w:r>
    </w:p>
    <w:p w14:paraId="6C9C13F9" w14:textId="77777777" w:rsidR="00AD4EA1" w:rsidRDefault="00AD4EA1">
      <w:pPr>
        <w:pStyle w:val="BodyText"/>
        <w:rPr>
          <w:sz w:val="20"/>
        </w:rPr>
      </w:pPr>
    </w:p>
    <w:p w14:paraId="3AB72EAB" w14:textId="77777777" w:rsidR="00AD4EA1" w:rsidRDefault="00AD4EA1">
      <w:pPr>
        <w:pStyle w:val="BodyText"/>
        <w:rPr>
          <w:sz w:val="20"/>
        </w:rPr>
      </w:pPr>
    </w:p>
    <w:p w14:paraId="20862FAA" w14:textId="77777777" w:rsidR="00AD4EA1" w:rsidRDefault="00AD4EA1">
      <w:pPr>
        <w:pStyle w:val="BodyText"/>
        <w:rPr>
          <w:sz w:val="20"/>
        </w:rPr>
      </w:pPr>
    </w:p>
    <w:p w14:paraId="56DF428E" w14:textId="77777777" w:rsidR="00AD4EA1" w:rsidRDefault="00AD4EA1">
      <w:pPr>
        <w:pStyle w:val="BodyText"/>
        <w:rPr>
          <w:sz w:val="20"/>
        </w:rPr>
      </w:pPr>
    </w:p>
    <w:p w14:paraId="4E092B76" w14:textId="77777777" w:rsidR="00AD4EA1" w:rsidRDefault="00AD4EA1">
      <w:pPr>
        <w:pStyle w:val="BodyText"/>
        <w:spacing w:before="3"/>
        <w:rPr>
          <w:sz w:val="18"/>
        </w:rPr>
      </w:pPr>
    </w:p>
    <w:p w14:paraId="50D51A98" w14:textId="10F359F4" w:rsidR="00AD4EA1" w:rsidRDefault="00F82D5C">
      <w:pPr>
        <w:spacing w:before="90"/>
        <w:ind w:left="120"/>
        <w:rPr>
          <w:rFonts w:ascii="Times New Roman"/>
          <w:b/>
          <w:i/>
          <w:sz w:val="24"/>
        </w:rPr>
      </w:pPr>
      <w:r>
        <w:rPr>
          <w:rFonts w:ascii="Times New Roman"/>
          <w:b/>
          <w:sz w:val="24"/>
        </w:rPr>
        <w:t xml:space="preserve">Please refer to the </w:t>
      </w:r>
      <w:r>
        <w:rPr>
          <w:rFonts w:ascii="Times New Roman"/>
          <w:b/>
          <w:i/>
          <w:sz w:val="24"/>
        </w:rPr>
        <w:t>SkillsUSA Champ</w:t>
      </w:r>
      <w:r w:rsidR="00AC5B19">
        <w:rPr>
          <w:rFonts w:ascii="Times New Roman"/>
          <w:b/>
          <w:i/>
          <w:sz w:val="24"/>
        </w:rPr>
        <w:t>ionship Technical Standards 20</w:t>
      </w:r>
      <w:r w:rsidR="00A4269B">
        <w:rPr>
          <w:rFonts w:ascii="Times New Roman"/>
          <w:b/>
          <w:i/>
          <w:sz w:val="24"/>
        </w:rPr>
        <w:t>2</w:t>
      </w:r>
      <w:r w:rsidR="004F6299">
        <w:rPr>
          <w:rFonts w:ascii="Times New Roman"/>
          <w:b/>
          <w:i/>
          <w:sz w:val="24"/>
        </w:rPr>
        <w:t>3-24</w:t>
      </w:r>
    </w:p>
    <w:p w14:paraId="1A6A130F" w14:textId="25866876" w:rsidR="00AD4EA1" w:rsidRDefault="00F82D5C">
      <w:pPr>
        <w:spacing w:before="23"/>
        <w:ind w:left="843"/>
        <w:rPr>
          <w:rFonts w:ascii="Times New Roman"/>
          <w:b/>
          <w:sz w:val="24"/>
        </w:rPr>
      </w:pPr>
      <w:r>
        <w:rPr>
          <w:rFonts w:ascii="Times New Roman"/>
          <w:b/>
          <w:sz w:val="24"/>
        </w:rPr>
        <w:t>The scope of the contest will be drawn from these standards.</w:t>
      </w:r>
    </w:p>
    <w:p w14:paraId="30624398" w14:textId="688BBEDE" w:rsidR="006E74DE" w:rsidRDefault="006E74DE">
      <w:pPr>
        <w:spacing w:before="23"/>
        <w:ind w:left="843"/>
        <w:rPr>
          <w:rFonts w:ascii="Times New Roman"/>
          <w:b/>
          <w:sz w:val="24"/>
        </w:rPr>
      </w:pPr>
      <w:r>
        <w:rPr>
          <w:rFonts w:ascii="Times New Roman"/>
          <w:b/>
          <w:sz w:val="24"/>
        </w:rPr>
        <w:t xml:space="preserve">Standards available at </w:t>
      </w:r>
      <w:hyperlink r:id="rId6" w:history="1">
        <w:r w:rsidRPr="00987B26">
          <w:rPr>
            <w:rStyle w:val="Hyperlink"/>
            <w:rFonts w:ascii="Times New Roman"/>
            <w:b/>
            <w:sz w:val="24"/>
          </w:rPr>
          <w:t>www.skillsusa.org</w:t>
        </w:r>
      </w:hyperlink>
      <w:r>
        <w:rPr>
          <w:rFonts w:ascii="Times New Roman"/>
          <w:b/>
          <w:sz w:val="24"/>
        </w:rPr>
        <w:t xml:space="preserve"> </w:t>
      </w:r>
    </w:p>
    <w:p w14:paraId="7269F81E" w14:textId="77777777" w:rsidR="00AD4EA1" w:rsidRDefault="00AD4EA1">
      <w:pPr>
        <w:pStyle w:val="BodyText"/>
        <w:rPr>
          <w:rFonts w:ascii="Times New Roman"/>
          <w:b/>
          <w:sz w:val="26"/>
        </w:rPr>
      </w:pPr>
    </w:p>
    <w:p w14:paraId="666096A6" w14:textId="77777777" w:rsidR="00AD4EA1" w:rsidRDefault="00AD4EA1">
      <w:pPr>
        <w:pStyle w:val="BodyText"/>
        <w:rPr>
          <w:rFonts w:ascii="Times New Roman"/>
          <w:b/>
          <w:sz w:val="26"/>
        </w:rPr>
      </w:pPr>
    </w:p>
    <w:p w14:paraId="228052F8" w14:textId="4BA93457" w:rsidR="00AD4EA1" w:rsidRDefault="00F82D5C">
      <w:pPr>
        <w:pStyle w:val="BodyText"/>
        <w:spacing w:before="1" w:line="247" w:lineRule="auto"/>
        <w:ind w:left="119" w:right="1455"/>
      </w:pPr>
      <w:r>
        <w:t>Contest guidelines call for students to “fully” produce (pla</w:t>
      </w:r>
      <w:r w:rsidR="007A1C78">
        <w:t>n, write, and record) a 3:00</w:t>
      </w:r>
      <w:r>
        <w:t xml:space="preserve"> newsbreak production. Students will be supplied printed </w:t>
      </w:r>
      <w:r w:rsidR="007A1C78">
        <w:t>news copy</w:t>
      </w:r>
      <w:r>
        <w:t xml:space="preserve">. They are to use up to six of the </w:t>
      </w:r>
      <w:r w:rsidR="007A1C78">
        <w:t>stories to write a 3:00</w:t>
      </w:r>
      <w:r>
        <w:t xml:space="preserve"> newsbreak. Students are to roll an opening video, which will be supplied. </w:t>
      </w:r>
      <w:r w:rsidR="007A1C78">
        <w:t xml:space="preserve">The opening will be :07 in length.  The open will count in the teams 3:00 time.  </w:t>
      </w:r>
      <w:r>
        <w:t xml:space="preserve">Students will be judged in the categories of anchor presentation, technical directing and floor </w:t>
      </w:r>
      <w:r w:rsidR="007A1C78">
        <w:t>directing.</w:t>
      </w:r>
    </w:p>
    <w:p w14:paraId="2FFBC6D1" w14:textId="77777777" w:rsidR="00AD4EA1" w:rsidRDefault="00AD4EA1">
      <w:pPr>
        <w:pStyle w:val="BodyText"/>
        <w:rPr>
          <w:sz w:val="26"/>
        </w:rPr>
      </w:pPr>
    </w:p>
    <w:p w14:paraId="690707C8" w14:textId="69897CB0" w:rsidR="00AD4EA1" w:rsidRDefault="00F82D5C">
      <w:pPr>
        <w:pStyle w:val="BodyText"/>
        <w:spacing w:before="204" w:line="247" w:lineRule="auto"/>
        <w:ind w:left="119" w:right="1602"/>
      </w:pPr>
      <w:r>
        <w:rPr>
          <w:b/>
        </w:rPr>
        <w:t xml:space="preserve">Format of the Contest: </w:t>
      </w:r>
      <w:r w:rsidR="00AC5B19">
        <w:t xml:space="preserve">The contest will consist of a </w:t>
      </w:r>
      <w:r w:rsidR="007A1C78">
        <w:t>four-person</w:t>
      </w:r>
      <w:r w:rsidR="00AC5B19">
        <w:t xml:space="preserve"> team: Two anchors, a Technical Director and a Floor Director.  Teams will be judged on their presentation and professionalism.  Please refer to the National Contest Description for further possible judging criteria.</w:t>
      </w:r>
      <w:r w:rsidR="007A1C78">
        <w:t xml:space="preserve"> </w:t>
      </w:r>
    </w:p>
    <w:p w14:paraId="11954500" w14:textId="30F38033" w:rsidR="007A1C78" w:rsidRDefault="007A1C78">
      <w:pPr>
        <w:pStyle w:val="BodyText"/>
        <w:spacing w:before="204" w:line="247" w:lineRule="auto"/>
        <w:ind w:left="119" w:right="1602"/>
      </w:pPr>
      <w:r>
        <w:rPr>
          <w:b/>
        </w:rPr>
        <w:t>The contest will take place over a two-day period.</w:t>
      </w:r>
      <w:r>
        <w:t xml:space="preserve">  </w:t>
      </w:r>
    </w:p>
    <w:p w14:paraId="5E133238" w14:textId="5BA895B6" w:rsidR="007A1C78" w:rsidRDefault="007A1C78">
      <w:pPr>
        <w:pStyle w:val="BodyText"/>
        <w:spacing w:before="204" w:line="247" w:lineRule="auto"/>
        <w:ind w:left="119" w:right="1602"/>
      </w:pPr>
      <w:r>
        <w:t>Friday April 4, 2025 2-4pm will consist of the writing session. Teams will need a laptop with a word processing software.  A flash drive will be provided for submitting the final draft of your news stories.  Stories should be stacked as they will be presented during the contest. Each team will be given printed versions of their stories to use for practice.  Editing of stories will not be allowed. Before leaving from the writing session, teams will draw for their recording timeslot.</w:t>
      </w:r>
    </w:p>
    <w:p w14:paraId="55E19DAB" w14:textId="3F84D071" w:rsidR="007A1C78" w:rsidRDefault="007A1C78">
      <w:pPr>
        <w:pStyle w:val="BodyText"/>
        <w:spacing w:before="204" w:line="247" w:lineRule="auto"/>
        <w:ind w:left="119" w:right="1602"/>
      </w:pPr>
      <w:r>
        <w:t>Saturday April 5, 2025 9am-  Each team will be given 20 minutes to practice and record one “as-live” run through of their newsbreak.</w:t>
      </w:r>
      <w:r w:rsidR="0077590C">
        <w:t xml:space="preserve"> Teams may not start recording and then stop and start over.  It is a one time shot.  Teams need to adapt to any situation.</w:t>
      </w:r>
      <w:r>
        <w:t xml:space="preserve">    </w:t>
      </w:r>
    </w:p>
    <w:p w14:paraId="4DC264EA" w14:textId="77777777" w:rsidR="00AD4EA1" w:rsidRDefault="00AD4EA1">
      <w:pPr>
        <w:pStyle w:val="BodyText"/>
        <w:spacing w:before="10"/>
        <w:rPr>
          <w:sz w:val="26"/>
        </w:rPr>
      </w:pPr>
    </w:p>
    <w:p w14:paraId="35A63602" w14:textId="309E2D74" w:rsidR="00AD4EA1" w:rsidRDefault="00F82D5C">
      <w:pPr>
        <w:spacing w:line="278" w:lineRule="auto"/>
        <w:ind w:left="119" w:right="1455"/>
        <w:rPr>
          <w:rFonts w:ascii="Times New Roman" w:hAnsi="Times New Roman"/>
          <w:sz w:val="24"/>
        </w:rPr>
      </w:pPr>
      <w:r>
        <w:rPr>
          <w:b/>
          <w:sz w:val="24"/>
        </w:rPr>
        <w:t xml:space="preserve">Resumes required at check in contest morning. </w:t>
      </w:r>
      <w:r w:rsidRPr="0077590C">
        <w:rPr>
          <w:sz w:val="24"/>
        </w:rPr>
        <w:t>One-page type written résumé. The résumé will be 10% of the score.</w:t>
      </w:r>
      <w:r w:rsidR="00776ADF" w:rsidRPr="0077590C">
        <w:rPr>
          <w:sz w:val="24"/>
        </w:rPr>
        <w:t xml:space="preserve">  Resume rubric available at </w:t>
      </w:r>
      <w:hyperlink r:id="rId7" w:history="1">
        <w:r w:rsidR="00776ADF" w:rsidRPr="0077590C">
          <w:rPr>
            <w:rStyle w:val="Hyperlink"/>
            <w:sz w:val="24"/>
          </w:rPr>
          <w:t>www.skillsusava.org</w:t>
        </w:r>
      </w:hyperlink>
      <w:r w:rsidR="00776ADF" w:rsidRPr="0077590C">
        <w:rPr>
          <w:sz w:val="24"/>
        </w:rPr>
        <w:t xml:space="preserve">  Submission information will be provided. </w:t>
      </w:r>
    </w:p>
    <w:p w14:paraId="4472ABC4" w14:textId="77777777" w:rsidR="00AD4EA1" w:rsidRDefault="00AD4EA1">
      <w:pPr>
        <w:pStyle w:val="BodyText"/>
        <w:rPr>
          <w:rFonts w:ascii="Times New Roman"/>
          <w:sz w:val="23"/>
        </w:rPr>
      </w:pPr>
    </w:p>
    <w:p w14:paraId="2FD8BCFE" w14:textId="7882710B" w:rsidR="00AD4EA1" w:rsidRPr="00F82D5C" w:rsidRDefault="00F82D5C" w:rsidP="00F82D5C">
      <w:pPr>
        <w:spacing w:before="1"/>
        <w:ind w:left="119"/>
        <w:rPr>
          <w:sz w:val="24"/>
        </w:rPr>
      </w:pPr>
      <w:r>
        <w:rPr>
          <w:b/>
          <w:sz w:val="24"/>
        </w:rPr>
        <w:t xml:space="preserve">Clothing requirement: </w:t>
      </w:r>
      <w:r w:rsidR="00776ADF">
        <w:rPr>
          <w:sz w:val="24"/>
        </w:rPr>
        <w:t>O</w:t>
      </w:r>
      <w:r>
        <w:rPr>
          <w:sz w:val="24"/>
        </w:rPr>
        <w:t>fficial SkillsUSA dress or professional dress</w:t>
      </w:r>
    </w:p>
    <w:p w14:paraId="28D737B0" w14:textId="77777777" w:rsidR="00AD4EA1" w:rsidRDefault="00AD4EA1">
      <w:pPr>
        <w:pStyle w:val="BodyText"/>
        <w:spacing w:before="5"/>
      </w:pPr>
    </w:p>
    <w:p w14:paraId="6380257D" w14:textId="77777777" w:rsidR="00AD4EA1" w:rsidRDefault="00F82D5C">
      <w:pPr>
        <w:pStyle w:val="BodyText"/>
        <w:spacing w:line="242" w:lineRule="auto"/>
        <w:ind w:left="120" w:right="1455"/>
      </w:pPr>
      <w:r>
        <w:rPr>
          <w:b/>
        </w:rPr>
        <w:t xml:space="preserve">Contestant Cell phones </w:t>
      </w:r>
      <w:r>
        <w:rPr>
          <w:u w:val="single"/>
        </w:rPr>
        <w:t>are not to be seen</w:t>
      </w:r>
      <w:r>
        <w:t xml:space="preserve"> or used during competition. Automatic penalties will be applied for those who do not comply.</w:t>
      </w:r>
    </w:p>
    <w:sectPr w:rsidR="00AD4EA1">
      <w:type w:val="continuous"/>
      <w:pgSz w:w="12240" w:h="15840"/>
      <w:pgMar w:top="460" w:right="2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EA1"/>
    <w:rsid w:val="004F6299"/>
    <w:rsid w:val="005017FE"/>
    <w:rsid w:val="00581300"/>
    <w:rsid w:val="006E74DE"/>
    <w:rsid w:val="0077590C"/>
    <w:rsid w:val="00776ADF"/>
    <w:rsid w:val="007A1C78"/>
    <w:rsid w:val="00905FE3"/>
    <w:rsid w:val="00A4269B"/>
    <w:rsid w:val="00AC5B19"/>
    <w:rsid w:val="00AD4EA1"/>
    <w:rsid w:val="00ED5BCF"/>
    <w:rsid w:val="00F8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FC77"/>
  <w15:docId w15:val="{71AD105D-9312-4CF8-9795-4264714E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76ADF"/>
    <w:rPr>
      <w:color w:val="0000FF" w:themeColor="hyperlink"/>
      <w:u w:val="single"/>
    </w:rPr>
  </w:style>
  <w:style w:type="character" w:customStyle="1" w:styleId="UnresolvedMention1">
    <w:name w:val="Unresolved Mention1"/>
    <w:basedOn w:val="DefaultParagraphFont"/>
    <w:uiPriority w:val="99"/>
    <w:semiHidden/>
    <w:unhideWhenUsed/>
    <w:rsid w:val="00776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killsusav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illsusa.org"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Kilinski</dc:creator>
  <cp:lastModifiedBy>Price, Joyce</cp:lastModifiedBy>
  <cp:revision>2</cp:revision>
  <dcterms:created xsi:type="dcterms:W3CDTF">2025-02-12T14:55:00Z</dcterms:created>
  <dcterms:modified xsi:type="dcterms:W3CDTF">2025-02-12T14:55:00Z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LastSaved">
    <vt:filetime>2021-03-13T00:00:00Z</vt:filetime>
  </property>
</Properties>
</file>