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5F7AF" w14:textId="77777777" w:rsidR="00690974" w:rsidRDefault="00690974" w:rsidP="00690974">
      <w:pPr>
        <w:widowControl w:val="0"/>
        <w:tabs>
          <w:tab w:val="left" w:pos="570"/>
        </w:tabs>
        <w:autoSpaceDE w:val="0"/>
        <w:autoSpaceDN w:val="0"/>
        <w:spacing w:before="119" w:after="0" w:line="275" w:lineRule="exact"/>
        <w:ind w:left="570" w:hanging="430"/>
      </w:pPr>
    </w:p>
    <w:p w14:paraId="7AD30053" w14:textId="1A5B1862" w:rsidR="00690974" w:rsidRDefault="00690974" w:rsidP="00690974">
      <w:pPr>
        <w:pStyle w:val="ListParagraph"/>
        <w:widowControl w:val="0"/>
        <w:tabs>
          <w:tab w:val="left" w:pos="570"/>
        </w:tabs>
        <w:autoSpaceDE w:val="0"/>
        <w:autoSpaceDN w:val="0"/>
        <w:spacing w:before="119" w:after="0" w:line="275" w:lineRule="exact"/>
        <w:ind w:left="570"/>
        <w:contextualSpacing w:val="0"/>
        <w:rPr>
          <w:sz w:val="24"/>
        </w:rPr>
      </w:pPr>
      <w:r>
        <w:rPr>
          <w:sz w:val="24"/>
        </w:rPr>
        <w:t>CARPENTRY TOOL &amp; SAFTEY GEAR (PPE) REQUIREMENTS</w:t>
      </w:r>
    </w:p>
    <w:p w14:paraId="2ADEE785" w14:textId="77777777" w:rsidR="00690974" w:rsidRDefault="00690974" w:rsidP="00690974">
      <w:pPr>
        <w:pStyle w:val="ListParagraph"/>
        <w:widowControl w:val="0"/>
        <w:tabs>
          <w:tab w:val="left" w:pos="570"/>
        </w:tabs>
        <w:autoSpaceDE w:val="0"/>
        <w:autoSpaceDN w:val="0"/>
        <w:spacing w:before="119" w:after="0" w:line="275" w:lineRule="exact"/>
        <w:ind w:left="570"/>
        <w:contextualSpacing w:val="0"/>
        <w:rPr>
          <w:sz w:val="24"/>
        </w:rPr>
      </w:pPr>
    </w:p>
    <w:p w14:paraId="2D6216F5" w14:textId="7B831A2E" w:rsidR="00690974" w:rsidRPr="00690974" w:rsidRDefault="00690974" w:rsidP="00690974">
      <w:pPr>
        <w:pStyle w:val="ListParagraph"/>
        <w:widowControl w:val="0"/>
        <w:tabs>
          <w:tab w:val="left" w:pos="570"/>
        </w:tabs>
        <w:autoSpaceDE w:val="0"/>
        <w:autoSpaceDN w:val="0"/>
        <w:spacing w:before="119" w:after="0" w:line="275" w:lineRule="exact"/>
        <w:ind w:left="570"/>
        <w:contextualSpacing w:val="0"/>
        <w:rPr>
          <w:sz w:val="24"/>
        </w:rPr>
      </w:pPr>
      <w:r>
        <w:rPr>
          <w:sz w:val="24"/>
        </w:rPr>
        <w:t>The following delineates what the SkillsUSA Virginia Carpentry Technical Committee will provide vs. what is required by the contestant:</w:t>
      </w:r>
    </w:p>
    <w:p w14:paraId="4AEA2782" w14:textId="77777777" w:rsidR="00690974" w:rsidRPr="00690974" w:rsidRDefault="00690974" w:rsidP="00690974">
      <w:pPr>
        <w:widowControl w:val="0"/>
        <w:tabs>
          <w:tab w:val="left" w:pos="570"/>
        </w:tabs>
        <w:autoSpaceDE w:val="0"/>
        <w:autoSpaceDN w:val="0"/>
        <w:spacing w:before="119" w:after="0" w:line="275" w:lineRule="exact"/>
        <w:rPr>
          <w:sz w:val="24"/>
        </w:rPr>
      </w:pPr>
    </w:p>
    <w:p w14:paraId="2D5D6721" w14:textId="27177B83" w:rsidR="00690974" w:rsidRPr="00690974" w:rsidRDefault="00690974" w:rsidP="00690974">
      <w:pPr>
        <w:pStyle w:val="ListParagraph"/>
        <w:widowControl w:val="0"/>
        <w:numPr>
          <w:ilvl w:val="0"/>
          <w:numId w:val="1"/>
        </w:numPr>
        <w:tabs>
          <w:tab w:val="left" w:pos="570"/>
        </w:tabs>
        <w:autoSpaceDE w:val="0"/>
        <w:autoSpaceDN w:val="0"/>
        <w:spacing w:before="119" w:after="0" w:line="275" w:lineRule="exact"/>
        <w:ind w:left="570" w:hanging="430"/>
        <w:contextualSpacing w:val="0"/>
        <w:rPr>
          <w:b/>
          <w:bCs/>
          <w:sz w:val="24"/>
          <w:u w:val="single"/>
        </w:rPr>
      </w:pPr>
      <w:r w:rsidRPr="00690974">
        <w:rPr>
          <w:b/>
          <w:bCs/>
          <w:sz w:val="24"/>
          <w:u w:val="single"/>
        </w:rPr>
        <w:t>Supplied</w:t>
      </w:r>
      <w:r w:rsidRPr="00690974">
        <w:rPr>
          <w:b/>
          <w:bCs/>
          <w:spacing w:val="-3"/>
          <w:sz w:val="24"/>
          <w:u w:val="single"/>
        </w:rPr>
        <w:t xml:space="preserve"> </w:t>
      </w:r>
      <w:r w:rsidRPr="00690974">
        <w:rPr>
          <w:b/>
          <w:bCs/>
          <w:sz w:val="24"/>
          <w:u w:val="single"/>
        </w:rPr>
        <w:t>by</w:t>
      </w:r>
      <w:r w:rsidRPr="00690974">
        <w:rPr>
          <w:b/>
          <w:bCs/>
          <w:spacing w:val="-2"/>
          <w:sz w:val="24"/>
          <w:u w:val="single"/>
        </w:rPr>
        <w:t xml:space="preserve"> </w:t>
      </w:r>
      <w:r w:rsidRPr="00690974">
        <w:rPr>
          <w:b/>
          <w:bCs/>
          <w:sz w:val="24"/>
          <w:u w:val="single"/>
        </w:rPr>
        <w:t>the technical</w:t>
      </w:r>
      <w:r w:rsidRPr="00690974">
        <w:rPr>
          <w:b/>
          <w:bCs/>
          <w:spacing w:val="-4"/>
          <w:sz w:val="24"/>
          <w:u w:val="single"/>
        </w:rPr>
        <w:t xml:space="preserve"> </w:t>
      </w:r>
      <w:r w:rsidRPr="00690974">
        <w:rPr>
          <w:b/>
          <w:bCs/>
          <w:spacing w:val="-2"/>
          <w:sz w:val="24"/>
          <w:u w:val="single"/>
        </w:rPr>
        <w:t>committee:</w:t>
      </w:r>
    </w:p>
    <w:p w14:paraId="734A1C13" w14:textId="77777777" w:rsidR="00690974" w:rsidRDefault="00690974" w:rsidP="00690974">
      <w:pPr>
        <w:pStyle w:val="ListParagraph"/>
        <w:widowControl w:val="0"/>
        <w:numPr>
          <w:ilvl w:val="0"/>
          <w:numId w:val="2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Prefabricated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sawhorses</w:t>
      </w:r>
    </w:p>
    <w:p w14:paraId="7D2402DA" w14:textId="77777777" w:rsidR="00690974" w:rsidRDefault="00690974" w:rsidP="00690974">
      <w:pPr>
        <w:pStyle w:val="ListParagraph"/>
        <w:widowControl w:val="0"/>
        <w:numPr>
          <w:ilvl w:val="0"/>
          <w:numId w:val="2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lumber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materials,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job</w:t>
      </w:r>
      <w:r>
        <w:rPr>
          <w:spacing w:val="-2"/>
          <w:sz w:val="24"/>
        </w:rPr>
        <w:t xml:space="preserve"> sheet</w:t>
      </w:r>
    </w:p>
    <w:p w14:paraId="698E726F" w14:textId="77777777" w:rsidR="00690974" w:rsidRDefault="00690974" w:rsidP="00690974">
      <w:pPr>
        <w:pStyle w:val="ListParagraph"/>
        <w:widowControl w:val="0"/>
        <w:numPr>
          <w:ilvl w:val="0"/>
          <w:numId w:val="2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Job</w:t>
      </w:r>
      <w:r>
        <w:rPr>
          <w:spacing w:val="-3"/>
          <w:sz w:val="24"/>
        </w:rPr>
        <w:t xml:space="preserve"> </w:t>
      </w:r>
      <w:r>
        <w:rPr>
          <w:sz w:val="24"/>
        </w:rPr>
        <w:t>sheets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blueprints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competitor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judge</w:t>
      </w:r>
    </w:p>
    <w:p w14:paraId="18C8F54D" w14:textId="77777777" w:rsidR="00690974" w:rsidRDefault="00690974" w:rsidP="00690974">
      <w:pPr>
        <w:pStyle w:val="ListParagraph"/>
        <w:widowControl w:val="0"/>
        <w:numPr>
          <w:ilvl w:val="0"/>
          <w:numId w:val="2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All</w:t>
      </w:r>
      <w:r>
        <w:rPr>
          <w:spacing w:val="-7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furnishings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judges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committee</w:t>
      </w:r>
    </w:p>
    <w:p w14:paraId="707750CE" w14:textId="77777777" w:rsidR="00690974" w:rsidRPr="00690974" w:rsidRDefault="00690974" w:rsidP="00690974">
      <w:pPr>
        <w:pStyle w:val="ListParagraph"/>
        <w:widowControl w:val="0"/>
        <w:numPr>
          <w:ilvl w:val="0"/>
          <w:numId w:val="1"/>
        </w:numPr>
        <w:tabs>
          <w:tab w:val="left" w:pos="570"/>
        </w:tabs>
        <w:autoSpaceDE w:val="0"/>
        <w:autoSpaceDN w:val="0"/>
        <w:spacing w:after="0" w:line="275" w:lineRule="exact"/>
        <w:ind w:left="570" w:hanging="430"/>
        <w:contextualSpacing w:val="0"/>
        <w:rPr>
          <w:b/>
          <w:bCs/>
          <w:sz w:val="24"/>
          <w:u w:val="single"/>
        </w:rPr>
      </w:pPr>
      <w:r w:rsidRPr="00690974">
        <w:rPr>
          <w:b/>
          <w:bCs/>
          <w:sz w:val="24"/>
          <w:u w:val="single"/>
        </w:rPr>
        <w:t>Supplied</w:t>
      </w:r>
      <w:r w:rsidRPr="00690974">
        <w:rPr>
          <w:b/>
          <w:bCs/>
          <w:spacing w:val="-3"/>
          <w:sz w:val="24"/>
          <w:u w:val="single"/>
        </w:rPr>
        <w:t xml:space="preserve"> </w:t>
      </w:r>
      <w:r w:rsidRPr="00690974">
        <w:rPr>
          <w:b/>
          <w:bCs/>
          <w:sz w:val="24"/>
          <w:u w:val="single"/>
        </w:rPr>
        <w:t>by</w:t>
      </w:r>
      <w:r w:rsidRPr="00690974">
        <w:rPr>
          <w:b/>
          <w:bCs/>
          <w:spacing w:val="-2"/>
          <w:sz w:val="24"/>
          <w:u w:val="single"/>
        </w:rPr>
        <w:t xml:space="preserve"> </w:t>
      </w:r>
      <w:r w:rsidRPr="00690974">
        <w:rPr>
          <w:b/>
          <w:bCs/>
          <w:sz w:val="24"/>
          <w:u w:val="single"/>
        </w:rPr>
        <w:t>the</w:t>
      </w:r>
      <w:r w:rsidRPr="00690974">
        <w:rPr>
          <w:b/>
          <w:bCs/>
          <w:spacing w:val="1"/>
          <w:sz w:val="24"/>
          <w:u w:val="single"/>
        </w:rPr>
        <w:t xml:space="preserve"> </w:t>
      </w:r>
      <w:r w:rsidRPr="00690974">
        <w:rPr>
          <w:b/>
          <w:bCs/>
          <w:spacing w:val="-2"/>
          <w:sz w:val="24"/>
          <w:u w:val="single"/>
        </w:rPr>
        <w:t>competitor:</w:t>
      </w:r>
    </w:p>
    <w:p w14:paraId="2C63D3C4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Hardhat</w:t>
      </w:r>
    </w:p>
    <w:p w14:paraId="0CBFD375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Safety Glasses</w:t>
      </w:r>
    </w:p>
    <w:p w14:paraId="361FED65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Cut-resistant</w:t>
      </w:r>
      <w:r>
        <w:rPr>
          <w:spacing w:val="-1"/>
          <w:sz w:val="24"/>
        </w:rPr>
        <w:t xml:space="preserve"> </w:t>
      </w:r>
      <w:r>
        <w:rPr>
          <w:sz w:val="24"/>
        </w:rPr>
        <w:t>Level</w:t>
      </w:r>
      <w:r>
        <w:rPr>
          <w:spacing w:val="-6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gloves</w:t>
      </w:r>
    </w:p>
    <w:p w14:paraId="01E316E2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-1"/>
          <w:sz w:val="24"/>
        </w:rPr>
        <w:t xml:space="preserve">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>crosscut</w:t>
      </w:r>
      <w:r>
        <w:rPr>
          <w:spacing w:val="-3"/>
          <w:sz w:val="24"/>
        </w:rPr>
        <w:t xml:space="preserve"> </w:t>
      </w:r>
      <w:r>
        <w:rPr>
          <w:sz w:val="24"/>
        </w:rPr>
        <w:t>saw</w:t>
      </w:r>
      <w:r>
        <w:rPr>
          <w:spacing w:val="1"/>
          <w:sz w:val="24"/>
        </w:rPr>
        <w:t xml:space="preserve"> </w:t>
      </w:r>
      <w:r>
        <w:rPr>
          <w:sz w:val="24"/>
        </w:rPr>
        <w:t>(10</w:t>
      </w:r>
      <w:r>
        <w:rPr>
          <w:spacing w:val="-1"/>
          <w:sz w:val="24"/>
        </w:rPr>
        <w:t xml:space="preserve"> </w:t>
      </w:r>
      <w:r>
        <w:rPr>
          <w:sz w:val="24"/>
        </w:rPr>
        <w:t>pt.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pt. </w:t>
      </w:r>
      <w:r>
        <w:rPr>
          <w:spacing w:val="-2"/>
          <w:sz w:val="24"/>
        </w:rPr>
        <w:t>optional)</w:t>
      </w:r>
    </w:p>
    <w:p w14:paraId="7FF191BF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before="4"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Claw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hammer</w:t>
      </w:r>
    </w:p>
    <w:p w14:paraId="71714EB0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0" w:lineRule="exact"/>
        <w:ind w:left="1005"/>
        <w:contextualSpacing w:val="0"/>
        <w:rPr>
          <w:sz w:val="24"/>
        </w:rPr>
      </w:pPr>
      <w:r>
        <w:rPr>
          <w:sz w:val="24"/>
        </w:rPr>
        <w:t>Framing</w:t>
      </w:r>
      <w:r>
        <w:rPr>
          <w:spacing w:val="-5"/>
          <w:sz w:val="24"/>
        </w:rPr>
        <w:t xml:space="preserve"> </w:t>
      </w:r>
      <w:proofErr w:type="gramStart"/>
      <w:r>
        <w:rPr>
          <w:spacing w:val="-2"/>
          <w:sz w:val="24"/>
        </w:rPr>
        <w:t>square</w:t>
      </w:r>
      <w:proofErr w:type="gramEnd"/>
    </w:p>
    <w:p w14:paraId="22E4A1E9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16’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longer</w:t>
      </w:r>
      <w:r>
        <w:rPr>
          <w:spacing w:val="-1"/>
          <w:sz w:val="24"/>
        </w:rPr>
        <w:t xml:space="preserve"> </w:t>
      </w:r>
      <w:r>
        <w:rPr>
          <w:sz w:val="24"/>
        </w:rPr>
        <w:t>steel</w:t>
      </w:r>
      <w:r>
        <w:rPr>
          <w:spacing w:val="-3"/>
          <w:sz w:val="24"/>
        </w:rPr>
        <w:t xml:space="preserve"> </w:t>
      </w:r>
      <w:r>
        <w:rPr>
          <w:sz w:val="24"/>
        </w:rPr>
        <w:t>tape</w:t>
      </w:r>
      <w:r>
        <w:rPr>
          <w:spacing w:val="-2"/>
          <w:sz w:val="24"/>
        </w:rPr>
        <w:t xml:space="preserve"> measure</w:t>
      </w:r>
    </w:p>
    <w:p w14:paraId="382437BE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Utility</w:t>
      </w:r>
      <w:r>
        <w:rPr>
          <w:spacing w:val="-3"/>
          <w:sz w:val="24"/>
        </w:rPr>
        <w:t xml:space="preserve"> </w:t>
      </w:r>
      <w:r>
        <w:rPr>
          <w:sz w:val="24"/>
        </w:rPr>
        <w:t>knife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2"/>
          <w:sz w:val="24"/>
        </w:rPr>
        <w:t xml:space="preserve"> blades</w:t>
      </w:r>
    </w:p>
    <w:p w14:paraId="607B5488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before="4"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pencils</w:t>
      </w:r>
    </w:p>
    <w:p w14:paraId="3E09F3BB" w14:textId="45A86CE6" w:rsidR="007B12F6" w:rsidRPr="007B12F6" w:rsidRDefault="00690974" w:rsidP="007B12F6">
      <w:pPr>
        <w:pStyle w:val="ListParagraph"/>
        <w:widowControl w:val="0"/>
        <w:numPr>
          <w:ilvl w:val="0"/>
          <w:numId w:val="3"/>
        </w:numPr>
        <w:tabs>
          <w:tab w:val="left" w:pos="1006"/>
        </w:tabs>
        <w:autoSpaceDE w:val="0"/>
        <w:autoSpaceDN w:val="0"/>
        <w:spacing w:after="0" w:line="240" w:lineRule="auto"/>
        <w:ind w:right="673"/>
        <w:contextualSpacing w:val="0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sz w:val="24"/>
        </w:rPr>
        <w:t>pt.</w:t>
      </w:r>
      <w:r>
        <w:rPr>
          <w:spacing w:val="-3"/>
          <w:sz w:val="24"/>
        </w:rPr>
        <w:t xml:space="preserve"> </w:t>
      </w:r>
      <w:r>
        <w:rPr>
          <w:sz w:val="24"/>
        </w:rPr>
        <w:t>Phillips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4”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8”</w:t>
      </w:r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-3"/>
          <w:sz w:val="24"/>
        </w:rPr>
        <w:t xml:space="preserve"> </w:t>
      </w:r>
      <w:r>
        <w:rPr>
          <w:sz w:val="24"/>
        </w:rPr>
        <w:t>screwdrivers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multi-tip with equivalent tip</w:t>
      </w:r>
    </w:p>
    <w:p w14:paraId="5E7EA8A9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4" w:lineRule="exact"/>
        <w:ind w:left="1005"/>
        <w:contextualSpacing w:val="0"/>
        <w:rPr>
          <w:sz w:val="24"/>
        </w:rPr>
      </w:pPr>
      <w:r>
        <w:rPr>
          <w:sz w:val="24"/>
        </w:rPr>
        <w:t>Battery or power operated screw gun for assembling metal framing</w:t>
      </w:r>
    </w:p>
    <w:p w14:paraId="1E4B2D5E" w14:textId="2801B174" w:rsidR="007B12F6" w:rsidRDefault="007B12F6" w:rsidP="0069097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4" w:lineRule="exact"/>
        <w:ind w:left="1005"/>
        <w:contextualSpacing w:val="0"/>
        <w:rPr>
          <w:sz w:val="24"/>
        </w:rPr>
      </w:pPr>
      <w:r>
        <w:rPr>
          <w:sz w:val="24"/>
        </w:rPr>
        <w:t>Ladder- The project will contain roof framing/rafters so bring an OSHA approved ladder or platform</w:t>
      </w:r>
    </w:p>
    <w:p w14:paraId="3C194B1D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4" w:lineRule="exact"/>
        <w:ind w:left="1005"/>
        <w:contextualSpacing w:val="0"/>
        <w:rPr>
          <w:sz w:val="24"/>
        </w:rPr>
      </w:pPr>
      <w:r>
        <w:rPr>
          <w:sz w:val="24"/>
        </w:rPr>
        <w:t>Wrecking</w:t>
      </w:r>
      <w:r>
        <w:rPr>
          <w:spacing w:val="-5"/>
          <w:sz w:val="24"/>
        </w:rPr>
        <w:t xml:space="preserve"> </w:t>
      </w:r>
      <w:r>
        <w:rPr>
          <w:sz w:val="24"/>
        </w:rPr>
        <w:t>bar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gooseneck</w:t>
      </w:r>
      <w:r>
        <w:rPr>
          <w:spacing w:val="-2"/>
          <w:sz w:val="24"/>
        </w:rPr>
        <w:t xml:space="preserve"> </w:t>
      </w:r>
      <w:r>
        <w:rPr>
          <w:sz w:val="24"/>
        </w:rPr>
        <w:t>pinch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bar</w:t>
      </w:r>
    </w:p>
    <w:p w14:paraId="31636AB5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before="3"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Cat’s</w:t>
      </w:r>
      <w:r>
        <w:rPr>
          <w:spacing w:val="-3"/>
          <w:sz w:val="24"/>
        </w:rPr>
        <w:t xml:space="preserve"> </w:t>
      </w:r>
      <w:r>
        <w:rPr>
          <w:sz w:val="24"/>
        </w:rPr>
        <w:t>paw</w:t>
      </w:r>
      <w:r>
        <w:rPr>
          <w:spacing w:val="-3"/>
          <w:sz w:val="24"/>
        </w:rPr>
        <w:t xml:space="preserve"> </w:t>
      </w:r>
      <w:r>
        <w:rPr>
          <w:sz w:val="24"/>
        </w:rPr>
        <w:t>(nail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puller)</w:t>
      </w:r>
    </w:p>
    <w:p w14:paraId="4E016D0E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4"/>
        </w:tabs>
        <w:autoSpaceDE w:val="0"/>
        <w:autoSpaceDN w:val="0"/>
        <w:spacing w:after="0" w:line="275" w:lineRule="exact"/>
        <w:ind w:left="1004" w:hanging="374"/>
        <w:contextualSpacing w:val="0"/>
        <w:rPr>
          <w:sz w:val="24"/>
        </w:rPr>
      </w:pPr>
      <w:r>
        <w:rPr>
          <w:sz w:val="24"/>
        </w:rPr>
        <w:t>Chalk</w:t>
      </w:r>
      <w:r>
        <w:rPr>
          <w:spacing w:val="-4"/>
          <w:sz w:val="24"/>
        </w:rPr>
        <w:t xml:space="preserve"> </w:t>
      </w:r>
      <w:r>
        <w:rPr>
          <w:sz w:val="24"/>
        </w:rPr>
        <w:t>box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line</w:t>
      </w:r>
    </w:p>
    <w:p w14:paraId="27C1A0FB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nail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set</w:t>
      </w:r>
    </w:p>
    <w:p w14:paraId="4A49906E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Straight</w:t>
      </w:r>
      <w:r>
        <w:rPr>
          <w:spacing w:val="-4"/>
          <w:sz w:val="24"/>
        </w:rPr>
        <w:t xml:space="preserve"> </w:t>
      </w:r>
      <w:r>
        <w:rPr>
          <w:sz w:val="24"/>
        </w:rPr>
        <w:t>aviation</w:t>
      </w:r>
      <w:r>
        <w:rPr>
          <w:spacing w:val="-1"/>
          <w:sz w:val="24"/>
        </w:rPr>
        <w:t xml:space="preserve"> </w:t>
      </w:r>
      <w:r>
        <w:rPr>
          <w:sz w:val="24"/>
        </w:rPr>
        <w:t>snip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metal-cutting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snips</w:t>
      </w:r>
    </w:p>
    <w:p w14:paraId="03369E3C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6" w:lineRule="exact"/>
        <w:ind w:left="1005"/>
        <w:contextualSpacing w:val="0"/>
        <w:rPr>
          <w:sz w:val="24"/>
        </w:rPr>
      </w:pPr>
      <w:r>
        <w:rPr>
          <w:sz w:val="24"/>
        </w:rPr>
        <w:t>24”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30”</w:t>
      </w:r>
      <w:r>
        <w:rPr>
          <w:spacing w:val="-3"/>
          <w:sz w:val="24"/>
        </w:rPr>
        <w:t xml:space="preserve"> </w:t>
      </w:r>
      <w:r>
        <w:rPr>
          <w:sz w:val="24"/>
        </w:rPr>
        <w:t>spirit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level</w:t>
      </w:r>
    </w:p>
    <w:p w14:paraId="61612834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before="4"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Combination</w:t>
      </w:r>
      <w:r>
        <w:rPr>
          <w:spacing w:val="-2"/>
          <w:sz w:val="24"/>
        </w:rPr>
        <w:t xml:space="preserve"> </w:t>
      </w:r>
      <w:r>
        <w:rPr>
          <w:sz w:val="24"/>
        </w:rPr>
        <w:t>wood</w:t>
      </w:r>
      <w:r>
        <w:rPr>
          <w:spacing w:val="-1"/>
          <w:sz w:val="24"/>
        </w:rPr>
        <w:t xml:space="preserve"> </w:t>
      </w:r>
      <w:r>
        <w:rPr>
          <w:sz w:val="24"/>
        </w:rPr>
        <w:t>rasp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file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(</w:t>
      </w:r>
      <w:proofErr w:type="gramStart"/>
      <w:r>
        <w:rPr>
          <w:spacing w:val="-4"/>
          <w:sz w:val="24"/>
        </w:rPr>
        <w:t>8”)</w:t>
      </w:r>
      <w:proofErr w:type="gramEnd"/>
    </w:p>
    <w:p w14:paraId="67504CE0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Carpenter’s</w:t>
      </w:r>
      <w:r>
        <w:rPr>
          <w:spacing w:val="-2"/>
          <w:sz w:val="24"/>
        </w:rPr>
        <w:t xml:space="preserve"> </w:t>
      </w:r>
      <w:r>
        <w:rPr>
          <w:sz w:val="24"/>
        </w:rPr>
        <w:t>tool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nail</w:t>
      </w:r>
      <w:r>
        <w:rPr>
          <w:spacing w:val="-4"/>
          <w:sz w:val="24"/>
        </w:rPr>
        <w:t xml:space="preserve"> </w:t>
      </w:r>
      <w:r>
        <w:rPr>
          <w:sz w:val="24"/>
        </w:rPr>
        <w:t>pouch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belt</w:t>
      </w:r>
      <w:r>
        <w:rPr>
          <w:spacing w:val="1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suspenders</w:t>
      </w:r>
    </w:p>
    <w:p w14:paraId="0EA21322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Stair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gauges</w:t>
      </w:r>
    </w:p>
    <w:p w14:paraId="7AC4A616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Combination</w:t>
      </w:r>
      <w:r>
        <w:rPr>
          <w:spacing w:val="-3"/>
          <w:sz w:val="24"/>
        </w:rPr>
        <w:t xml:space="preserve"> </w:t>
      </w:r>
      <w:r>
        <w:rPr>
          <w:sz w:val="24"/>
        </w:rPr>
        <w:t>square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2"/>
          <w:sz w:val="24"/>
        </w:rPr>
        <w:t xml:space="preserve"> </w:t>
      </w:r>
      <w:r>
        <w:rPr>
          <w:sz w:val="24"/>
        </w:rPr>
        <w:t>speed</w:t>
      </w:r>
      <w:r>
        <w:rPr>
          <w:spacing w:val="-2"/>
          <w:sz w:val="24"/>
        </w:rPr>
        <w:t xml:space="preserve"> square</w:t>
      </w:r>
    </w:p>
    <w:p w14:paraId="652496AC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25’</w:t>
      </w:r>
      <w:r>
        <w:rPr>
          <w:spacing w:val="-2"/>
          <w:sz w:val="24"/>
        </w:rPr>
        <w:t xml:space="preserve"> </w:t>
      </w:r>
      <w:r>
        <w:rPr>
          <w:sz w:val="24"/>
        </w:rPr>
        <w:t>power</w:t>
      </w:r>
      <w:r>
        <w:rPr>
          <w:spacing w:val="-2"/>
          <w:sz w:val="24"/>
        </w:rPr>
        <w:t xml:space="preserve"> </w:t>
      </w:r>
      <w:r>
        <w:rPr>
          <w:sz w:val="24"/>
        </w:rPr>
        <w:t>cord</w:t>
      </w:r>
      <w:r>
        <w:rPr>
          <w:spacing w:val="-2"/>
          <w:sz w:val="24"/>
        </w:rPr>
        <w:t xml:space="preserve"> </w:t>
      </w:r>
      <w:r>
        <w:rPr>
          <w:sz w:val="24"/>
        </w:rPr>
        <w:t>(UL</w:t>
      </w:r>
      <w:r>
        <w:rPr>
          <w:spacing w:val="-4"/>
          <w:sz w:val="24"/>
        </w:rPr>
        <w:t xml:space="preserve"> </w:t>
      </w:r>
      <w:r>
        <w:rPr>
          <w:sz w:val="24"/>
        </w:rPr>
        <w:t>approved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grounded)</w:t>
      </w:r>
    </w:p>
    <w:p w14:paraId="47B527EA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before="5" w:after="0" w:line="275" w:lineRule="exact"/>
        <w:ind w:left="1005"/>
        <w:contextualSpacing w:val="0"/>
        <w:rPr>
          <w:sz w:val="24"/>
        </w:rPr>
      </w:pPr>
      <w:r>
        <w:rPr>
          <w:spacing w:val="-2"/>
          <w:sz w:val="24"/>
        </w:rPr>
        <w:t>Calculator</w:t>
      </w:r>
    </w:p>
    <w:p w14:paraId="0BC91746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3"/>
        </w:tabs>
        <w:autoSpaceDE w:val="0"/>
        <w:autoSpaceDN w:val="0"/>
        <w:spacing w:after="0" w:line="275" w:lineRule="exact"/>
        <w:ind w:left="1003" w:hanging="373"/>
        <w:contextualSpacing w:val="0"/>
        <w:rPr>
          <w:sz w:val="24"/>
        </w:rPr>
      </w:pPr>
      <w:r>
        <w:rPr>
          <w:sz w:val="24"/>
        </w:rPr>
        <w:t>Power</w:t>
      </w:r>
      <w:r>
        <w:rPr>
          <w:spacing w:val="-3"/>
          <w:sz w:val="24"/>
        </w:rPr>
        <w:t xml:space="preserve"> </w:t>
      </w:r>
      <w:r>
        <w:rPr>
          <w:sz w:val="24"/>
        </w:rPr>
        <w:t>circular</w:t>
      </w:r>
      <w:r>
        <w:rPr>
          <w:spacing w:val="-3"/>
          <w:sz w:val="24"/>
        </w:rPr>
        <w:t xml:space="preserve"> </w:t>
      </w:r>
      <w:r>
        <w:rPr>
          <w:sz w:val="24"/>
        </w:rPr>
        <w:t>saw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carbide-tipped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blade</w:t>
      </w:r>
    </w:p>
    <w:p w14:paraId="3C8E950C" w14:textId="77777777" w:rsidR="00690974" w:rsidRDefault="00690974" w:rsidP="00690974">
      <w:pPr>
        <w:pStyle w:val="ListParagraph"/>
        <w:widowControl w:val="0"/>
        <w:numPr>
          <w:ilvl w:val="0"/>
          <w:numId w:val="3"/>
        </w:numPr>
        <w:tabs>
          <w:tab w:val="left" w:pos="1005"/>
        </w:tabs>
        <w:autoSpaceDE w:val="0"/>
        <w:autoSpaceDN w:val="0"/>
        <w:spacing w:after="0" w:line="275" w:lineRule="exact"/>
        <w:ind w:left="1005"/>
        <w:contextualSpacing w:val="0"/>
        <w:rPr>
          <w:sz w:val="24"/>
        </w:rPr>
      </w:pPr>
      <w:r>
        <w:rPr>
          <w:sz w:val="24"/>
        </w:rPr>
        <w:t>Portable</w:t>
      </w:r>
      <w:r>
        <w:rPr>
          <w:spacing w:val="-3"/>
          <w:sz w:val="24"/>
        </w:rPr>
        <w:t xml:space="preserve"> </w:t>
      </w:r>
      <w:r>
        <w:rPr>
          <w:sz w:val="24"/>
        </w:rPr>
        <w:t>toolbox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exceed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4.0 cubic</w:t>
      </w:r>
      <w:r>
        <w:rPr>
          <w:spacing w:val="-3"/>
          <w:sz w:val="24"/>
        </w:rPr>
        <w:t xml:space="preserve"> </w:t>
      </w:r>
      <w:r>
        <w:rPr>
          <w:sz w:val="24"/>
        </w:rPr>
        <w:t>feet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storage</w:t>
      </w:r>
      <w:r>
        <w:rPr>
          <w:spacing w:val="-2"/>
          <w:sz w:val="24"/>
        </w:rPr>
        <w:t xml:space="preserve"> capacity.</w:t>
      </w:r>
    </w:p>
    <w:p w14:paraId="21F7C4D9" w14:textId="77777777" w:rsidR="006A51E5" w:rsidRDefault="006A51E5"/>
    <w:sectPr w:rsidR="006A51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B53A1"/>
    <w:multiLevelType w:val="hybridMultilevel"/>
    <w:tmpl w:val="19BA6B8A"/>
    <w:lvl w:ilvl="0" w:tplc="191A7CA6">
      <w:start w:val="1"/>
      <w:numFmt w:val="lowerLetter"/>
      <w:lvlText w:val="%1."/>
      <w:lvlJc w:val="left"/>
      <w:pPr>
        <w:ind w:left="1006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8AD6D0E2">
      <w:numFmt w:val="bullet"/>
      <w:lvlText w:val="•"/>
      <w:lvlJc w:val="left"/>
      <w:pPr>
        <w:ind w:left="1886" w:hanging="375"/>
      </w:pPr>
      <w:rPr>
        <w:lang w:val="en-US" w:eastAsia="en-US" w:bidi="ar-SA"/>
      </w:rPr>
    </w:lvl>
    <w:lvl w:ilvl="2" w:tplc="1A62820E">
      <w:numFmt w:val="bullet"/>
      <w:lvlText w:val="•"/>
      <w:lvlJc w:val="left"/>
      <w:pPr>
        <w:ind w:left="2772" w:hanging="375"/>
      </w:pPr>
      <w:rPr>
        <w:lang w:val="en-US" w:eastAsia="en-US" w:bidi="ar-SA"/>
      </w:rPr>
    </w:lvl>
    <w:lvl w:ilvl="3" w:tplc="CE88B506">
      <w:numFmt w:val="bullet"/>
      <w:lvlText w:val="•"/>
      <w:lvlJc w:val="left"/>
      <w:pPr>
        <w:ind w:left="3658" w:hanging="375"/>
      </w:pPr>
      <w:rPr>
        <w:lang w:val="en-US" w:eastAsia="en-US" w:bidi="ar-SA"/>
      </w:rPr>
    </w:lvl>
    <w:lvl w:ilvl="4" w:tplc="38EC3BA2">
      <w:numFmt w:val="bullet"/>
      <w:lvlText w:val="•"/>
      <w:lvlJc w:val="left"/>
      <w:pPr>
        <w:ind w:left="4544" w:hanging="375"/>
      </w:pPr>
      <w:rPr>
        <w:lang w:val="en-US" w:eastAsia="en-US" w:bidi="ar-SA"/>
      </w:rPr>
    </w:lvl>
    <w:lvl w:ilvl="5" w:tplc="26D8AD20">
      <w:numFmt w:val="bullet"/>
      <w:lvlText w:val="•"/>
      <w:lvlJc w:val="left"/>
      <w:pPr>
        <w:ind w:left="5430" w:hanging="375"/>
      </w:pPr>
      <w:rPr>
        <w:lang w:val="en-US" w:eastAsia="en-US" w:bidi="ar-SA"/>
      </w:rPr>
    </w:lvl>
    <w:lvl w:ilvl="6" w:tplc="280EF9B4">
      <w:numFmt w:val="bullet"/>
      <w:lvlText w:val="•"/>
      <w:lvlJc w:val="left"/>
      <w:pPr>
        <w:ind w:left="6316" w:hanging="375"/>
      </w:pPr>
      <w:rPr>
        <w:lang w:val="en-US" w:eastAsia="en-US" w:bidi="ar-SA"/>
      </w:rPr>
    </w:lvl>
    <w:lvl w:ilvl="7" w:tplc="08F86748">
      <w:numFmt w:val="bullet"/>
      <w:lvlText w:val="•"/>
      <w:lvlJc w:val="left"/>
      <w:pPr>
        <w:ind w:left="7202" w:hanging="375"/>
      </w:pPr>
      <w:rPr>
        <w:lang w:val="en-US" w:eastAsia="en-US" w:bidi="ar-SA"/>
      </w:rPr>
    </w:lvl>
    <w:lvl w:ilvl="8" w:tplc="B8FE74F8">
      <w:numFmt w:val="bullet"/>
      <w:lvlText w:val="•"/>
      <w:lvlJc w:val="left"/>
      <w:pPr>
        <w:ind w:left="8088" w:hanging="375"/>
      </w:pPr>
      <w:rPr>
        <w:lang w:val="en-US" w:eastAsia="en-US" w:bidi="ar-SA"/>
      </w:rPr>
    </w:lvl>
  </w:abstractNum>
  <w:abstractNum w:abstractNumId="1" w15:restartNumberingAfterBreak="0">
    <w:nsid w:val="44367C35"/>
    <w:multiLevelType w:val="hybridMultilevel"/>
    <w:tmpl w:val="B2C4B5F4"/>
    <w:lvl w:ilvl="0" w:tplc="F9D64B2C">
      <w:start w:val="1"/>
      <w:numFmt w:val="lowerLetter"/>
      <w:lvlText w:val="%1."/>
      <w:lvlJc w:val="left"/>
      <w:pPr>
        <w:ind w:left="1006" w:hanging="375"/>
      </w:pPr>
      <w:rPr>
        <w:spacing w:val="-2"/>
        <w:w w:val="100"/>
        <w:lang w:val="en-US" w:eastAsia="en-US" w:bidi="ar-SA"/>
      </w:rPr>
    </w:lvl>
    <w:lvl w:ilvl="1" w:tplc="61822A44">
      <w:numFmt w:val="bullet"/>
      <w:lvlText w:val="•"/>
      <w:lvlJc w:val="left"/>
      <w:pPr>
        <w:ind w:left="1886" w:hanging="375"/>
      </w:pPr>
      <w:rPr>
        <w:lang w:val="en-US" w:eastAsia="en-US" w:bidi="ar-SA"/>
      </w:rPr>
    </w:lvl>
    <w:lvl w:ilvl="2" w:tplc="EE8AD3AC">
      <w:numFmt w:val="bullet"/>
      <w:lvlText w:val="•"/>
      <w:lvlJc w:val="left"/>
      <w:pPr>
        <w:ind w:left="2772" w:hanging="375"/>
      </w:pPr>
      <w:rPr>
        <w:lang w:val="en-US" w:eastAsia="en-US" w:bidi="ar-SA"/>
      </w:rPr>
    </w:lvl>
    <w:lvl w:ilvl="3" w:tplc="FB8E3D8C">
      <w:numFmt w:val="bullet"/>
      <w:lvlText w:val="•"/>
      <w:lvlJc w:val="left"/>
      <w:pPr>
        <w:ind w:left="3658" w:hanging="375"/>
      </w:pPr>
      <w:rPr>
        <w:lang w:val="en-US" w:eastAsia="en-US" w:bidi="ar-SA"/>
      </w:rPr>
    </w:lvl>
    <w:lvl w:ilvl="4" w:tplc="8B966696">
      <w:numFmt w:val="bullet"/>
      <w:lvlText w:val="•"/>
      <w:lvlJc w:val="left"/>
      <w:pPr>
        <w:ind w:left="4544" w:hanging="375"/>
      </w:pPr>
      <w:rPr>
        <w:lang w:val="en-US" w:eastAsia="en-US" w:bidi="ar-SA"/>
      </w:rPr>
    </w:lvl>
    <w:lvl w:ilvl="5" w:tplc="266C8956">
      <w:numFmt w:val="bullet"/>
      <w:lvlText w:val="•"/>
      <w:lvlJc w:val="left"/>
      <w:pPr>
        <w:ind w:left="5430" w:hanging="375"/>
      </w:pPr>
      <w:rPr>
        <w:lang w:val="en-US" w:eastAsia="en-US" w:bidi="ar-SA"/>
      </w:rPr>
    </w:lvl>
    <w:lvl w:ilvl="6" w:tplc="4D9CEE00">
      <w:numFmt w:val="bullet"/>
      <w:lvlText w:val="•"/>
      <w:lvlJc w:val="left"/>
      <w:pPr>
        <w:ind w:left="6316" w:hanging="375"/>
      </w:pPr>
      <w:rPr>
        <w:lang w:val="en-US" w:eastAsia="en-US" w:bidi="ar-SA"/>
      </w:rPr>
    </w:lvl>
    <w:lvl w:ilvl="7" w:tplc="3B64DDA4">
      <w:numFmt w:val="bullet"/>
      <w:lvlText w:val="•"/>
      <w:lvlJc w:val="left"/>
      <w:pPr>
        <w:ind w:left="7202" w:hanging="375"/>
      </w:pPr>
      <w:rPr>
        <w:lang w:val="en-US" w:eastAsia="en-US" w:bidi="ar-SA"/>
      </w:rPr>
    </w:lvl>
    <w:lvl w:ilvl="8" w:tplc="87F08366">
      <w:numFmt w:val="bullet"/>
      <w:lvlText w:val="•"/>
      <w:lvlJc w:val="left"/>
      <w:pPr>
        <w:ind w:left="8088" w:hanging="375"/>
      </w:pPr>
      <w:rPr>
        <w:lang w:val="en-US" w:eastAsia="en-US" w:bidi="ar-SA"/>
      </w:rPr>
    </w:lvl>
  </w:abstractNum>
  <w:abstractNum w:abstractNumId="2" w15:restartNumberingAfterBreak="0">
    <w:nsid w:val="4F7576AA"/>
    <w:multiLevelType w:val="multilevel"/>
    <w:tmpl w:val="55DEAADA"/>
    <w:lvl w:ilvl="0">
      <w:start w:val="1"/>
      <w:numFmt w:val="decimal"/>
      <w:lvlText w:val="%1."/>
      <w:lvlJc w:val="left"/>
      <w:pPr>
        <w:ind w:left="571" w:hanging="4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61" w:hanging="721"/>
      </w:pPr>
      <w:rPr>
        <w:spacing w:val="0"/>
        <w:w w:val="100"/>
        <w:lang w:val="en-US" w:eastAsia="en-US" w:bidi="ar-SA"/>
      </w:rPr>
    </w:lvl>
    <w:lvl w:ilvl="2">
      <w:numFmt w:val="bullet"/>
      <w:lvlText w:val="•"/>
      <w:lvlJc w:val="left"/>
      <w:pPr>
        <w:ind w:left="1860" w:hanging="721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860" w:hanging="721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860" w:hanging="721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860" w:hanging="721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60" w:hanging="721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860" w:hanging="721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860" w:hanging="721"/>
      </w:pPr>
      <w:rPr>
        <w:lang w:val="en-US" w:eastAsia="en-US" w:bidi="ar-SA"/>
      </w:rPr>
    </w:lvl>
  </w:abstractNum>
  <w:num w:numId="1" w16cid:durableId="74233424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64693653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40049303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57"/>
    <w:rsid w:val="000F42AB"/>
    <w:rsid w:val="002E7197"/>
    <w:rsid w:val="003B6DB6"/>
    <w:rsid w:val="00460457"/>
    <w:rsid w:val="00690974"/>
    <w:rsid w:val="006A51E5"/>
    <w:rsid w:val="007B12F6"/>
    <w:rsid w:val="00A9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EAD96"/>
  <w15:chartTrackingRefBased/>
  <w15:docId w15:val="{A5715921-5CAE-4B20-A936-0C7C8B85F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4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4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4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4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4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4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4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4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4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4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4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4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4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4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4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4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4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4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4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4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4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4604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4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4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4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Baker</dc:creator>
  <cp:keywords/>
  <dc:description/>
  <cp:lastModifiedBy>Price, Joyce</cp:lastModifiedBy>
  <cp:revision>2</cp:revision>
  <dcterms:created xsi:type="dcterms:W3CDTF">2025-02-11T15:01:00Z</dcterms:created>
  <dcterms:modified xsi:type="dcterms:W3CDTF">2025-02-11T15:01:00Z</dcterms:modified>
</cp:coreProperties>
</file>