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72F0" w14:textId="1CA74DE3" w:rsidR="00E56211" w:rsidRDefault="00E56211">
      <w:pPr>
        <w:rPr>
          <w:rFonts w:ascii="Futura Medium" w:hAnsi="Futura Medium" w:cs="Futura Medium"/>
          <w:sz w:val="2"/>
          <w:szCs w:val="2"/>
        </w:rPr>
      </w:pPr>
    </w:p>
    <w:p w14:paraId="5963B5F6" w14:textId="77777777" w:rsidR="00A94A05" w:rsidRPr="009F1927" w:rsidRDefault="00A94A05" w:rsidP="00AA19F2">
      <w:pPr>
        <w:rPr>
          <w:rFonts w:ascii="Futura Medium" w:hAnsi="Futura Medium" w:cs="Futura Medium"/>
          <w:sz w:val="2"/>
          <w:szCs w:val="2"/>
        </w:rPr>
      </w:pPr>
    </w:p>
    <w:p w14:paraId="46A68E7F" w14:textId="4C342ED6" w:rsidR="00390F2B" w:rsidRPr="00390F2B" w:rsidRDefault="00AA19F2" w:rsidP="00AA19F2">
      <w:pPr>
        <w:jc w:val="center"/>
        <w:rPr>
          <w:rFonts w:ascii="Futura Medium" w:hAnsi="Futura Medium" w:cs="Futura Medium"/>
          <w:b/>
          <w:bCs/>
        </w:rPr>
      </w:pPr>
      <w:r>
        <w:rPr>
          <w:noProof/>
        </w:rPr>
        <w:drawing>
          <wp:inline distT="0" distB="0" distL="0" distR="0" wp14:anchorId="08F5A99A" wp14:editId="537834F6">
            <wp:extent cx="3095625" cy="2286000"/>
            <wp:effectExtent l="0" t="0" r="9525" b="0"/>
            <wp:docPr id="3" name="Picture 0" descr="VA-Logo-2_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VA-Logo-2_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DAB32" w14:textId="77777777" w:rsidR="00AA19F2" w:rsidRDefault="00AA19F2">
      <w:pPr>
        <w:rPr>
          <w:rFonts w:ascii="Futura" w:hAnsi="Futura" w:cs="Futura"/>
          <w:b/>
          <w:bCs/>
          <w:color w:val="D82331"/>
        </w:rPr>
      </w:pPr>
    </w:p>
    <w:p w14:paraId="67273F73" w14:textId="77777777" w:rsidR="00AA19F2" w:rsidRDefault="00AA19F2">
      <w:pPr>
        <w:rPr>
          <w:rFonts w:ascii="Futura" w:hAnsi="Futura" w:cs="Futura"/>
          <w:b/>
          <w:bCs/>
          <w:color w:val="D82331"/>
        </w:rPr>
      </w:pPr>
    </w:p>
    <w:p w14:paraId="663E4327" w14:textId="5205E499" w:rsidR="00AA19F2" w:rsidRPr="00AA19F2" w:rsidRDefault="00AA19F2" w:rsidP="00AA19F2">
      <w:pPr>
        <w:jc w:val="center"/>
        <w:rPr>
          <w:rFonts w:ascii="Futura" w:hAnsi="Futura" w:cs="Futura"/>
          <w:b/>
          <w:bCs/>
          <w:color w:val="000000" w:themeColor="text1"/>
          <w:sz w:val="40"/>
          <w:szCs w:val="40"/>
        </w:rPr>
      </w:pPr>
      <w:r w:rsidRPr="00AA19F2">
        <w:rPr>
          <w:rFonts w:ascii="Futura" w:hAnsi="Futura" w:cs="Futura"/>
          <w:b/>
          <w:bCs/>
          <w:color w:val="000000" w:themeColor="text1"/>
          <w:sz w:val="40"/>
          <w:szCs w:val="40"/>
        </w:rPr>
        <w:t>Extemporaneous Writing</w:t>
      </w:r>
    </w:p>
    <w:p w14:paraId="6B9F210B" w14:textId="77777777" w:rsidR="00AA19F2" w:rsidRDefault="00AA19F2">
      <w:pPr>
        <w:rPr>
          <w:rFonts w:ascii="Futura" w:hAnsi="Futura" w:cs="Futura"/>
          <w:b/>
          <w:bCs/>
          <w:color w:val="D82331"/>
        </w:rPr>
      </w:pPr>
    </w:p>
    <w:p w14:paraId="35F411BA" w14:textId="77777777" w:rsidR="00AA19F2" w:rsidRDefault="00AA19F2">
      <w:pPr>
        <w:rPr>
          <w:rFonts w:ascii="Futura" w:hAnsi="Futura" w:cs="Futura"/>
          <w:b/>
          <w:bCs/>
          <w:color w:val="D82331"/>
        </w:rPr>
      </w:pPr>
    </w:p>
    <w:p w14:paraId="51B185D7" w14:textId="52C3A093" w:rsidR="00E56211" w:rsidRPr="00A94A05" w:rsidRDefault="007F5DF1">
      <w:pPr>
        <w:rPr>
          <w:rFonts w:ascii="Futura" w:hAnsi="Futura" w:cs="Futura"/>
          <w:b/>
          <w:bCs/>
          <w:color w:val="D82331"/>
        </w:rPr>
      </w:pPr>
      <w:r>
        <w:rPr>
          <w:rFonts w:ascii="Futura" w:hAnsi="Futura" w:cs="Futura"/>
          <w:b/>
          <w:bCs/>
          <w:color w:val="D82331"/>
        </w:rPr>
        <w:t>Purpose</w:t>
      </w:r>
    </w:p>
    <w:p w14:paraId="185B3E97" w14:textId="07BD8C95" w:rsidR="00E56211" w:rsidRDefault="00E56211">
      <w:pPr>
        <w:rPr>
          <w:rFonts w:ascii="Futura Medium" w:hAnsi="Futura Medium" w:cs="Futura Medium"/>
          <w:sz w:val="20"/>
          <w:szCs w:val="20"/>
        </w:rPr>
      </w:pPr>
      <w:r w:rsidRPr="00390F2B">
        <w:rPr>
          <w:rFonts w:ascii="Futura Medium" w:hAnsi="Futura Medium" w:cs="Futura Medium" w:hint="cs"/>
          <w:sz w:val="20"/>
          <w:szCs w:val="20"/>
        </w:rPr>
        <w:t>T</w:t>
      </w:r>
      <w:r w:rsidR="007F5DF1">
        <w:rPr>
          <w:rFonts w:ascii="Futura Medium" w:hAnsi="Futura Medium" w:cs="Futura Medium"/>
          <w:sz w:val="20"/>
          <w:szCs w:val="20"/>
        </w:rPr>
        <w:t xml:space="preserve">o evaluate each contestant’s ability to develop a written essay that will convey an original public relations message about SkillsUSA Virginia to the general public. </w:t>
      </w:r>
    </w:p>
    <w:p w14:paraId="330C4396" w14:textId="7889A209" w:rsidR="00955C30" w:rsidRDefault="00955C30">
      <w:pPr>
        <w:rPr>
          <w:rFonts w:ascii="Futura Medium" w:hAnsi="Futura Medium" w:cs="Futura Medium"/>
          <w:sz w:val="20"/>
          <w:szCs w:val="20"/>
        </w:rPr>
      </w:pPr>
    </w:p>
    <w:p w14:paraId="46371486" w14:textId="08655C75" w:rsidR="00955C30" w:rsidRPr="00A94A05" w:rsidRDefault="00955C30" w:rsidP="00955C30">
      <w:pPr>
        <w:rPr>
          <w:rFonts w:ascii="Futura" w:hAnsi="Futura" w:cs="Futura"/>
          <w:b/>
          <w:bCs/>
          <w:color w:val="D82331"/>
        </w:rPr>
      </w:pPr>
      <w:r>
        <w:rPr>
          <w:rFonts w:ascii="Futura" w:hAnsi="Futura" w:cs="Futura"/>
          <w:b/>
          <w:bCs/>
          <w:color w:val="D82331"/>
        </w:rPr>
        <w:t xml:space="preserve">Clothing Requirement </w:t>
      </w:r>
    </w:p>
    <w:p w14:paraId="531A3D96" w14:textId="16BA6F35" w:rsidR="00955C30" w:rsidRPr="00955C30" w:rsidRDefault="009F742E" w:rsidP="00955C30">
      <w:p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SkillsUSA Official Dress or business attire</w:t>
      </w:r>
    </w:p>
    <w:p w14:paraId="4BF37664" w14:textId="77777777" w:rsidR="00E56211" w:rsidRPr="00390F2B" w:rsidRDefault="00E56211">
      <w:pPr>
        <w:rPr>
          <w:rFonts w:ascii="Futura Medium" w:hAnsi="Futura Medium" w:cs="Futura Medium"/>
        </w:rPr>
      </w:pPr>
    </w:p>
    <w:p w14:paraId="18AE0F96" w14:textId="58862F0A" w:rsidR="008809AC" w:rsidRDefault="008809AC">
      <w:pPr>
        <w:rPr>
          <w:rFonts w:ascii="Futura" w:hAnsi="Futura" w:cs="Futura"/>
          <w:b/>
          <w:bCs/>
          <w:color w:val="D82331"/>
        </w:rPr>
      </w:pPr>
      <w:r>
        <w:rPr>
          <w:rFonts w:ascii="Futura" w:hAnsi="Futura" w:cs="Futura"/>
          <w:b/>
          <w:bCs/>
          <w:color w:val="D82331"/>
        </w:rPr>
        <w:t>Eligibility</w:t>
      </w:r>
    </w:p>
    <w:p w14:paraId="744067D1" w14:textId="0D55AC32" w:rsidR="008809AC" w:rsidRDefault="00F65DE9">
      <w:pPr>
        <w:rPr>
          <w:rFonts w:ascii="Futura" w:hAnsi="Futura" w:cs="Futura"/>
          <w:b/>
          <w:bCs/>
          <w:color w:val="D82331"/>
        </w:rPr>
      </w:pPr>
      <w:r>
        <w:rPr>
          <w:rFonts w:ascii="Calibri" w:hAnsi="Calibri" w:cs="Calibri"/>
          <w:color w:val="000000"/>
          <w:sz w:val="22"/>
          <w:szCs w:val="22"/>
        </w:rPr>
        <w:t>This contest is open to</w:t>
      </w:r>
      <w:r w:rsidR="00A85309">
        <w:rPr>
          <w:rFonts w:ascii="Calibri" w:hAnsi="Calibri" w:cs="Calibri"/>
          <w:color w:val="000000"/>
          <w:sz w:val="22"/>
          <w:szCs w:val="22"/>
        </w:rPr>
        <w:t xml:space="preserve"> all</w:t>
      </w:r>
      <w:r>
        <w:rPr>
          <w:rFonts w:ascii="Calibri" w:hAnsi="Calibri" w:cs="Calibri"/>
          <w:color w:val="000000"/>
          <w:sz w:val="22"/>
          <w:szCs w:val="22"/>
        </w:rPr>
        <w:t xml:space="preserve"> active SkillsUSA memb</w:t>
      </w:r>
      <w:r w:rsidR="00A85309">
        <w:rPr>
          <w:rFonts w:ascii="Calibri" w:hAnsi="Calibri" w:cs="Calibri"/>
          <w:color w:val="000000"/>
          <w:sz w:val="22"/>
          <w:szCs w:val="22"/>
        </w:rPr>
        <w:t xml:space="preserve">ers </w:t>
      </w:r>
    </w:p>
    <w:p w14:paraId="59701FCB" w14:textId="3D808F8E" w:rsidR="00F65DE9" w:rsidRDefault="00F65DE9">
      <w:pPr>
        <w:rPr>
          <w:rFonts w:ascii="Futura" w:hAnsi="Futura" w:cs="Futura"/>
          <w:b/>
          <w:bCs/>
          <w:color w:val="D82331"/>
        </w:rPr>
      </w:pPr>
    </w:p>
    <w:p w14:paraId="2404E649" w14:textId="4FE6B834" w:rsidR="007F5DF1" w:rsidRDefault="007F5DF1">
      <w:pPr>
        <w:rPr>
          <w:rFonts w:ascii="Futura" w:hAnsi="Futura" w:cs="Futura"/>
          <w:b/>
          <w:bCs/>
          <w:color w:val="D82331"/>
        </w:rPr>
      </w:pPr>
      <w:r>
        <w:rPr>
          <w:rFonts w:ascii="Futura" w:hAnsi="Futura" w:cs="Futura"/>
          <w:b/>
          <w:bCs/>
          <w:color w:val="D82331"/>
        </w:rPr>
        <w:t xml:space="preserve">Exhibit of Entries  </w:t>
      </w:r>
    </w:p>
    <w:p w14:paraId="61357217" w14:textId="532BF891" w:rsidR="007F5DF1" w:rsidRDefault="007F5DF1">
      <w:pPr>
        <w:rPr>
          <w:rFonts w:ascii="Futura" w:hAnsi="Futura" w:cs="Futura"/>
          <w:sz w:val="20"/>
          <w:szCs w:val="20"/>
        </w:rPr>
      </w:pPr>
      <w:r>
        <w:rPr>
          <w:rFonts w:ascii="Futura" w:hAnsi="Futura" w:cs="Futura"/>
          <w:sz w:val="20"/>
          <w:szCs w:val="20"/>
        </w:rPr>
        <w:t xml:space="preserve">No observers will be permitted to view the contest in progress. </w:t>
      </w:r>
      <w:r w:rsidR="00157592">
        <w:rPr>
          <w:rFonts w:ascii="Futura" w:hAnsi="Futura" w:cs="Futura"/>
          <w:sz w:val="20"/>
          <w:szCs w:val="20"/>
        </w:rPr>
        <w:t xml:space="preserve">The essays may be viewed on the day of the skill competitions after the final judging is completed.  Entries must be picked up by 2 p.m. on Saturday of the SLC. </w:t>
      </w:r>
    </w:p>
    <w:p w14:paraId="788F870F" w14:textId="77777777" w:rsidR="00157592" w:rsidRPr="007F5DF1" w:rsidRDefault="00157592">
      <w:pPr>
        <w:rPr>
          <w:rFonts w:ascii="Futura" w:hAnsi="Futura" w:cs="Futura"/>
          <w:sz w:val="20"/>
          <w:szCs w:val="20"/>
        </w:rPr>
      </w:pPr>
    </w:p>
    <w:p w14:paraId="328485A7" w14:textId="107801CE" w:rsidR="00E56211" w:rsidRPr="00A94A05" w:rsidRDefault="00157592">
      <w:pPr>
        <w:rPr>
          <w:rFonts w:ascii="Futura" w:hAnsi="Futura" w:cs="Futura"/>
          <w:b/>
          <w:bCs/>
          <w:color w:val="D82331"/>
        </w:rPr>
      </w:pPr>
      <w:r>
        <w:rPr>
          <w:rFonts w:ascii="Futura" w:hAnsi="Futura" w:cs="Futura"/>
          <w:b/>
          <w:bCs/>
          <w:color w:val="D82331"/>
        </w:rPr>
        <w:t>Equipment and Materials</w:t>
      </w:r>
      <w:r w:rsidR="00E56211" w:rsidRPr="00A94A05">
        <w:rPr>
          <w:rFonts w:ascii="Futura" w:hAnsi="Futura" w:cs="Futura" w:hint="cs"/>
          <w:b/>
          <w:bCs/>
          <w:color w:val="D82331"/>
        </w:rPr>
        <w:t xml:space="preserve"> </w:t>
      </w:r>
    </w:p>
    <w:p w14:paraId="09A994CB" w14:textId="227A2060" w:rsidR="00F65DE9" w:rsidRDefault="00157592" w:rsidP="00157592">
      <w:pPr>
        <w:pStyle w:val="ListParagraph"/>
        <w:numPr>
          <w:ilvl w:val="0"/>
          <w:numId w:val="5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Supplied by Technical Committee </w:t>
      </w:r>
    </w:p>
    <w:p w14:paraId="4238D406" w14:textId="3073B3FC" w:rsidR="00157592" w:rsidRDefault="00157592" w:rsidP="00157592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Tables</w:t>
      </w:r>
    </w:p>
    <w:p w14:paraId="61CCA67B" w14:textId="5AE81761" w:rsidR="00157592" w:rsidRDefault="00157592" w:rsidP="00157592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Chairs </w:t>
      </w:r>
    </w:p>
    <w:p w14:paraId="14D5DA7A" w14:textId="44A40C86" w:rsidR="00157592" w:rsidRDefault="00157592" w:rsidP="00157592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Paper</w:t>
      </w:r>
      <w:r w:rsidR="000177B3">
        <w:rPr>
          <w:rFonts w:ascii="Futura Medium" w:hAnsi="Futura Medium" w:cs="Futura Medium"/>
          <w:sz w:val="20"/>
          <w:szCs w:val="20"/>
        </w:rPr>
        <w:t xml:space="preserve">, pencils </w:t>
      </w:r>
    </w:p>
    <w:p w14:paraId="64815382" w14:textId="2486B2A5" w:rsidR="000177B3" w:rsidRDefault="000177B3" w:rsidP="00157592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Chairman and judges </w:t>
      </w:r>
    </w:p>
    <w:p w14:paraId="31F83396" w14:textId="741D0ED2" w:rsidR="000177B3" w:rsidRDefault="000177B3" w:rsidP="000177B3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Notecard containing selected topic – one for each contestant</w:t>
      </w:r>
    </w:p>
    <w:p w14:paraId="19CE94F0" w14:textId="1F43E3D3" w:rsidR="000177B3" w:rsidRDefault="000177B3" w:rsidP="000177B3">
      <w:pPr>
        <w:pStyle w:val="ListParagraph"/>
        <w:numPr>
          <w:ilvl w:val="0"/>
          <w:numId w:val="5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Supplied by Contestant </w:t>
      </w:r>
    </w:p>
    <w:p w14:paraId="0A87D38C" w14:textId="7B0168ED" w:rsidR="000177B3" w:rsidRDefault="000177B3" w:rsidP="000177B3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One-page type written resume </w:t>
      </w:r>
    </w:p>
    <w:p w14:paraId="0023433D" w14:textId="3D0EBC44" w:rsidR="000177B3" w:rsidRDefault="000177B3" w:rsidP="000177B3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One copy of each of the following reference materials; a dictionary, a SkillsUSA Leadership Handbook, a book of quotations, and a thesaurus</w:t>
      </w:r>
    </w:p>
    <w:p w14:paraId="79595C89" w14:textId="1798B7B4" w:rsidR="00BA7B08" w:rsidRDefault="00BA7B08" w:rsidP="000177B3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Computer with word processing capability </w:t>
      </w:r>
    </w:p>
    <w:p w14:paraId="58CC4324" w14:textId="253CF0EA" w:rsidR="00BA7B08" w:rsidRPr="000177B3" w:rsidRDefault="00BA7B08" w:rsidP="000177B3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Clean jump drive to transfer and print document </w:t>
      </w:r>
    </w:p>
    <w:p w14:paraId="4F950D9A" w14:textId="77777777" w:rsidR="00F65DE9" w:rsidRDefault="00F65DE9">
      <w:pPr>
        <w:rPr>
          <w:rFonts w:ascii="Futura Medium" w:hAnsi="Futura Medium" w:cs="Futura Medium"/>
          <w:sz w:val="20"/>
          <w:szCs w:val="20"/>
        </w:rPr>
      </w:pPr>
    </w:p>
    <w:p w14:paraId="298CAB0E" w14:textId="49B39AAE" w:rsidR="00F868F8" w:rsidRDefault="00BA7B08" w:rsidP="00BA7B08">
      <w:pPr>
        <w:rPr>
          <w:rFonts w:ascii="Futura" w:hAnsi="Futura" w:cs="Futura"/>
          <w:b/>
          <w:bCs/>
          <w:color w:val="D82331"/>
        </w:rPr>
      </w:pPr>
      <w:r>
        <w:rPr>
          <w:rFonts w:ascii="Futura" w:hAnsi="Futura" w:cs="Futura"/>
          <w:b/>
          <w:bCs/>
          <w:color w:val="D82331"/>
        </w:rPr>
        <w:t xml:space="preserve">Scope of Contest </w:t>
      </w:r>
    </w:p>
    <w:p w14:paraId="257221D6" w14:textId="5CC8DAA7" w:rsidR="00F868F8" w:rsidRDefault="00AA36EB" w:rsidP="00AA36EB">
      <w:pPr>
        <w:pStyle w:val="ListParagraph"/>
        <w:numPr>
          <w:ilvl w:val="0"/>
          <w:numId w:val="7"/>
        </w:num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 xml:space="preserve">The title of the Extemporaneous Writing essay will be based on material contained in the SkillsUSA Leadership Handbook. </w:t>
      </w:r>
    </w:p>
    <w:p w14:paraId="207927F0" w14:textId="094C8A60" w:rsidR="00AA36EB" w:rsidRDefault="00AA36EB" w:rsidP="00AA36EB">
      <w:pPr>
        <w:pStyle w:val="ListParagraph"/>
        <w:numPr>
          <w:ilvl w:val="0"/>
          <w:numId w:val="7"/>
        </w:num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 xml:space="preserve">There shall be a minimum of 300 words and a maximum of 500 words in the body of the essay. </w:t>
      </w:r>
    </w:p>
    <w:p w14:paraId="586531FB" w14:textId="030E0F50" w:rsidR="00AA36EB" w:rsidRDefault="00AA36EB" w:rsidP="00AA36EB">
      <w:pPr>
        <w:pStyle w:val="ListParagraph"/>
        <w:numPr>
          <w:ilvl w:val="0"/>
          <w:numId w:val="7"/>
        </w:num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 xml:space="preserve">The essay will be typed and printed on one side of 8 ½” x 11” white paper. </w:t>
      </w:r>
    </w:p>
    <w:p w14:paraId="4D6E1C58" w14:textId="3810B714" w:rsidR="00AA36EB" w:rsidRDefault="00AA36EB" w:rsidP="00AA36EB">
      <w:pPr>
        <w:pStyle w:val="ListParagraph"/>
        <w:numPr>
          <w:ilvl w:val="0"/>
          <w:numId w:val="7"/>
        </w:num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 xml:space="preserve">The name and school of the contestant shall be omitted </w:t>
      </w:r>
      <w:r w:rsidR="00CA56F5">
        <w:rPr>
          <w:rFonts w:ascii="Futura Medium" w:hAnsi="Futura Medium" w:cs="Futura Medium"/>
        </w:rPr>
        <w:t>from the body of the essay</w:t>
      </w:r>
    </w:p>
    <w:p w14:paraId="744C52E7" w14:textId="3F6A7611" w:rsidR="00CA56F5" w:rsidRDefault="00CA56F5" w:rsidP="00AA36EB">
      <w:pPr>
        <w:pStyle w:val="ListParagraph"/>
        <w:numPr>
          <w:ilvl w:val="0"/>
          <w:numId w:val="7"/>
        </w:num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>A maximum of three hours will be allotted for the completion of the essay</w:t>
      </w:r>
    </w:p>
    <w:p w14:paraId="7240510D" w14:textId="1BD8E136" w:rsidR="00CA56F5" w:rsidRDefault="00CA56F5" w:rsidP="00AA36EB">
      <w:pPr>
        <w:pStyle w:val="ListParagraph"/>
        <w:numPr>
          <w:ilvl w:val="0"/>
          <w:numId w:val="7"/>
        </w:num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 xml:space="preserve">All work must by found in .txt format </w:t>
      </w:r>
    </w:p>
    <w:p w14:paraId="6A4497AD" w14:textId="101F6357" w:rsidR="00CA56F5" w:rsidRDefault="00CA56F5" w:rsidP="00AA36EB">
      <w:pPr>
        <w:pStyle w:val="ListParagraph"/>
        <w:numPr>
          <w:ilvl w:val="0"/>
          <w:numId w:val="7"/>
        </w:num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 xml:space="preserve">All work must be printed on provided printer </w:t>
      </w:r>
    </w:p>
    <w:p w14:paraId="1F32C1CC" w14:textId="09FCE833" w:rsidR="00CA56F5" w:rsidRPr="00AA36EB" w:rsidRDefault="00CA56F5" w:rsidP="00AA36EB">
      <w:pPr>
        <w:pStyle w:val="ListParagraph"/>
        <w:numPr>
          <w:ilvl w:val="0"/>
          <w:numId w:val="7"/>
        </w:num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 xml:space="preserve">Failure to  comply with 2,3,4,6 and 7 will result in 10 point penalty violation. </w:t>
      </w:r>
    </w:p>
    <w:sectPr w:rsidR="00CA56F5" w:rsidRPr="00AA36EB" w:rsidSect="00B41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Medium">
    <w:altName w:val="Segoe UI"/>
    <w:charset w:val="B1"/>
    <w:family w:val="swiss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altName w:val="Segoe UI"/>
    <w:charset w:val="00"/>
    <w:family w:val="swiss"/>
    <w:pitch w:val="variable"/>
    <w:sig w:usb0="00000000" w:usb1="5000214A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B7E35"/>
    <w:multiLevelType w:val="hybridMultilevel"/>
    <w:tmpl w:val="F6B6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13D42"/>
    <w:multiLevelType w:val="hybridMultilevel"/>
    <w:tmpl w:val="4540179E"/>
    <w:lvl w:ilvl="0" w:tplc="7670114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C1B22"/>
    <w:multiLevelType w:val="hybridMultilevel"/>
    <w:tmpl w:val="33BAEECC"/>
    <w:lvl w:ilvl="0" w:tplc="D11C96E4">
      <w:start w:val="1"/>
      <w:numFmt w:val="bullet"/>
      <w:lvlText w:val="-"/>
      <w:lvlJc w:val="left"/>
      <w:pPr>
        <w:ind w:left="1080" w:hanging="360"/>
      </w:pPr>
      <w:rPr>
        <w:rFonts w:ascii="Futura Medium" w:eastAsiaTheme="minorHAnsi" w:hAnsi="Futura Medium" w:cs="Futura Mediu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F193F"/>
    <w:multiLevelType w:val="hybridMultilevel"/>
    <w:tmpl w:val="AF20C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B75BC"/>
    <w:multiLevelType w:val="hybridMultilevel"/>
    <w:tmpl w:val="01D0F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95FE5"/>
    <w:multiLevelType w:val="hybridMultilevel"/>
    <w:tmpl w:val="3A76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21543"/>
    <w:multiLevelType w:val="hybridMultilevel"/>
    <w:tmpl w:val="CB5C2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490658">
    <w:abstractNumId w:val="1"/>
  </w:num>
  <w:num w:numId="2" w16cid:durableId="554048301">
    <w:abstractNumId w:val="4"/>
  </w:num>
  <w:num w:numId="3" w16cid:durableId="808674109">
    <w:abstractNumId w:val="3"/>
  </w:num>
  <w:num w:numId="4" w16cid:durableId="661540655">
    <w:abstractNumId w:val="0"/>
  </w:num>
  <w:num w:numId="5" w16cid:durableId="114181608">
    <w:abstractNumId w:val="6"/>
  </w:num>
  <w:num w:numId="6" w16cid:durableId="224033195">
    <w:abstractNumId w:val="2"/>
  </w:num>
  <w:num w:numId="7" w16cid:durableId="278341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36"/>
    <w:rsid w:val="000177B3"/>
    <w:rsid w:val="00025C7D"/>
    <w:rsid w:val="000610E4"/>
    <w:rsid w:val="000E2E02"/>
    <w:rsid w:val="001204F7"/>
    <w:rsid w:val="001244DE"/>
    <w:rsid w:val="00157592"/>
    <w:rsid w:val="001F7577"/>
    <w:rsid w:val="002E11F3"/>
    <w:rsid w:val="0030484F"/>
    <w:rsid w:val="00306F5A"/>
    <w:rsid w:val="003749D8"/>
    <w:rsid w:val="00390F2B"/>
    <w:rsid w:val="004215B1"/>
    <w:rsid w:val="004A55E8"/>
    <w:rsid w:val="005D3E8A"/>
    <w:rsid w:val="005D7A36"/>
    <w:rsid w:val="006A3941"/>
    <w:rsid w:val="00785A71"/>
    <w:rsid w:val="007946F6"/>
    <w:rsid w:val="007F5DF1"/>
    <w:rsid w:val="00820710"/>
    <w:rsid w:val="0082566F"/>
    <w:rsid w:val="0085582B"/>
    <w:rsid w:val="00861A87"/>
    <w:rsid w:val="008809AC"/>
    <w:rsid w:val="008C5337"/>
    <w:rsid w:val="008E4A0D"/>
    <w:rsid w:val="00902033"/>
    <w:rsid w:val="00955C30"/>
    <w:rsid w:val="009E3C16"/>
    <w:rsid w:val="009F1927"/>
    <w:rsid w:val="009F742E"/>
    <w:rsid w:val="00A5044E"/>
    <w:rsid w:val="00A60285"/>
    <w:rsid w:val="00A752A6"/>
    <w:rsid w:val="00A85309"/>
    <w:rsid w:val="00A94A05"/>
    <w:rsid w:val="00AA19F2"/>
    <w:rsid w:val="00AA36EB"/>
    <w:rsid w:val="00B13715"/>
    <w:rsid w:val="00B41ACC"/>
    <w:rsid w:val="00BA7B08"/>
    <w:rsid w:val="00CA56F5"/>
    <w:rsid w:val="00CF5E64"/>
    <w:rsid w:val="00D17F48"/>
    <w:rsid w:val="00D6275F"/>
    <w:rsid w:val="00E073E0"/>
    <w:rsid w:val="00E56211"/>
    <w:rsid w:val="00EC4B4B"/>
    <w:rsid w:val="00F371B7"/>
    <w:rsid w:val="00F65DE9"/>
    <w:rsid w:val="00F8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766B"/>
  <w15:chartTrackingRefBased/>
  <w15:docId w15:val="{B49C7229-2146-EB4F-B2BD-CFF9C88D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4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4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55E8"/>
  </w:style>
  <w:style w:type="character" w:styleId="CommentReference">
    <w:name w:val="annotation reference"/>
    <w:basedOn w:val="DefaultParagraphFont"/>
    <w:uiPriority w:val="99"/>
    <w:semiHidden/>
    <w:unhideWhenUsed/>
    <w:rsid w:val="004A5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5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Anderson</dc:creator>
  <cp:keywords/>
  <dc:description/>
  <cp:lastModifiedBy>Price, Joyce</cp:lastModifiedBy>
  <cp:revision>2</cp:revision>
  <dcterms:created xsi:type="dcterms:W3CDTF">2025-02-17T14:40:00Z</dcterms:created>
  <dcterms:modified xsi:type="dcterms:W3CDTF">2025-02-17T14:40:00Z</dcterms:modified>
</cp:coreProperties>
</file>